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651E7" w14:textId="77777777" w:rsidR="00BE1D3E" w:rsidRPr="00B23490" w:rsidRDefault="00BE1D3E" w:rsidP="00D510CF">
      <w:pPr>
        <w:spacing w:line="240" w:lineRule="auto"/>
        <w:jc w:val="center"/>
        <w:rPr>
          <w:rFonts w:ascii="Times New Roman" w:hAnsi="Times New Roman" w:cs="Times New Roman"/>
          <w:b/>
          <w:bCs/>
        </w:rPr>
      </w:pPr>
    </w:p>
    <w:p w14:paraId="2B45A27D" w14:textId="77777777" w:rsidR="00B23490" w:rsidRPr="00B23490" w:rsidRDefault="00B23490" w:rsidP="00124E91">
      <w:pPr>
        <w:jc w:val="center"/>
        <w:rPr>
          <w:rFonts w:ascii="Times New Roman" w:hAnsi="Times New Roman" w:cs="Times New Roman"/>
          <w:b/>
          <w:bCs/>
        </w:rPr>
      </w:pPr>
      <w:r w:rsidRPr="00B23490">
        <w:rPr>
          <w:rFonts w:ascii="Times New Roman" w:hAnsi="Times New Roman" w:cs="Times New Roman"/>
          <w:b/>
          <w:bCs/>
        </w:rPr>
        <w:t>……………………………………….</w:t>
      </w:r>
    </w:p>
    <w:p w14:paraId="29775D31" w14:textId="77777777" w:rsidR="00B23490" w:rsidRDefault="00B23490" w:rsidP="00124E91">
      <w:pPr>
        <w:jc w:val="center"/>
        <w:rPr>
          <w:rFonts w:ascii="Times New Roman" w:hAnsi="Times New Roman" w:cs="Times New Roman"/>
          <w:b/>
          <w:bCs/>
        </w:rPr>
      </w:pPr>
      <w:r w:rsidRPr="00B23490">
        <w:rPr>
          <w:rFonts w:ascii="Times New Roman" w:hAnsi="Times New Roman" w:cs="Times New Roman"/>
          <w:b/>
          <w:bCs/>
        </w:rPr>
        <w:t>HASTANESİ BAŞHEKİMLİĞİNE</w:t>
      </w:r>
    </w:p>
    <w:p w14:paraId="1A46F0F9" w14:textId="77777777" w:rsidR="00124E91" w:rsidRPr="00B23490" w:rsidRDefault="00124E91" w:rsidP="00124E91">
      <w:pPr>
        <w:jc w:val="center"/>
        <w:rPr>
          <w:rFonts w:ascii="Times New Roman" w:hAnsi="Times New Roman" w:cs="Times New Roman"/>
          <w:b/>
          <w:bCs/>
        </w:rPr>
      </w:pPr>
    </w:p>
    <w:p w14:paraId="633EFB16" w14:textId="24F9E7C4" w:rsidR="00B23490" w:rsidRDefault="00B23490" w:rsidP="00124E91">
      <w:pPr>
        <w:pStyle w:val="AralkYok"/>
        <w:rPr>
          <w:rFonts w:ascii="Times New Roman" w:hAnsi="Times New Roman" w:cs="Times New Roman"/>
        </w:rPr>
      </w:pPr>
      <w:r w:rsidRPr="00124E91">
        <w:rPr>
          <w:rFonts w:ascii="Times New Roman" w:hAnsi="Times New Roman" w:cs="Times New Roman"/>
          <w:b/>
        </w:rPr>
        <w:t>KONU</w:t>
      </w:r>
      <w:r w:rsidR="00124E91">
        <w:rPr>
          <w:rFonts w:ascii="Times New Roman" w:hAnsi="Times New Roman" w:cs="Times New Roman"/>
          <w:b/>
        </w:rPr>
        <w:tab/>
      </w:r>
      <w:r w:rsidR="00124E91">
        <w:rPr>
          <w:rFonts w:ascii="Times New Roman" w:hAnsi="Times New Roman" w:cs="Times New Roman"/>
          <w:b/>
        </w:rPr>
        <w:tab/>
      </w:r>
      <w:r w:rsidR="00124E91">
        <w:rPr>
          <w:rFonts w:ascii="Times New Roman" w:hAnsi="Times New Roman" w:cs="Times New Roman"/>
          <w:b/>
        </w:rPr>
        <w:tab/>
      </w:r>
      <w:r w:rsidRPr="00124E91">
        <w:rPr>
          <w:rFonts w:ascii="Times New Roman" w:hAnsi="Times New Roman" w:cs="Times New Roman"/>
          <w:b/>
        </w:rPr>
        <w:t>:</w:t>
      </w:r>
      <w:r w:rsidRPr="00124E91">
        <w:rPr>
          <w:rFonts w:ascii="Times New Roman" w:hAnsi="Times New Roman" w:cs="Times New Roman"/>
        </w:rPr>
        <w:t xml:space="preserve"> </w:t>
      </w:r>
      <w:r w:rsidR="00124E91" w:rsidRPr="00124E91">
        <w:rPr>
          <w:rFonts w:ascii="Times New Roman" w:hAnsi="Times New Roman" w:cs="Times New Roman"/>
        </w:rPr>
        <w:t>657 Sayılı Devlet Memurları Kanunu</w:t>
      </w:r>
      <w:r w:rsidR="00124E91">
        <w:rPr>
          <w:rFonts w:ascii="Times New Roman" w:hAnsi="Times New Roman" w:cs="Times New Roman"/>
        </w:rPr>
        <w:t xml:space="preserve">’nun 104. Maddesi ve </w:t>
      </w:r>
      <w:r w:rsidR="00124E91" w:rsidRPr="00124E91">
        <w:rPr>
          <w:rFonts w:ascii="Times New Roman" w:hAnsi="Times New Roman" w:cs="Times New Roman"/>
        </w:rPr>
        <w:t>Ek Madde 43 gereğince yarım</w:t>
      </w:r>
      <w:r w:rsidR="00124E91" w:rsidRPr="00124E91">
        <w:rPr>
          <w:rFonts w:ascii="Times New Roman" w:hAnsi="Times New Roman" w:cs="Times New Roman"/>
        </w:rPr>
        <w:t xml:space="preserve"> </w:t>
      </w:r>
      <w:r w:rsidR="00124E91" w:rsidRPr="00124E91">
        <w:rPr>
          <w:rFonts w:ascii="Times New Roman" w:hAnsi="Times New Roman" w:cs="Times New Roman"/>
        </w:rPr>
        <w:t>zamanlı çalışma talebim</w:t>
      </w:r>
      <w:r w:rsidR="00124E91" w:rsidRPr="00124E91">
        <w:rPr>
          <w:rFonts w:ascii="Times New Roman" w:hAnsi="Times New Roman" w:cs="Times New Roman"/>
        </w:rPr>
        <w:t xml:space="preserve">e </w:t>
      </w:r>
      <w:r w:rsidRPr="00124E91">
        <w:rPr>
          <w:rFonts w:ascii="Times New Roman" w:hAnsi="Times New Roman" w:cs="Times New Roman"/>
        </w:rPr>
        <w:t>ilişkin açıklamalar, sonuç ve istem içerir.</w:t>
      </w:r>
    </w:p>
    <w:p w14:paraId="078E5139" w14:textId="77777777" w:rsidR="00124E91" w:rsidRPr="00124E91" w:rsidRDefault="00124E91" w:rsidP="00124E91">
      <w:pPr>
        <w:pStyle w:val="AralkYok"/>
        <w:rPr>
          <w:rFonts w:ascii="Times New Roman" w:hAnsi="Times New Roman" w:cs="Times New Roman"/>
        </w:rPr>
      </w:pPr>
    </w:p>
    <w:p w14:paraId="439007D7" w14:textId="77777777" w:rsidR="00700C64" w:rsidRDefault="00B23490" w:rsidP="00124E91">
      <w:pPr>
        <w:pStyle w:val="AralkYok"/>
        <w:jc w:val="both"/>
        <w:rPr>
          <w:rFonts w:ascii="Times New Roman" w:hAnsi="Times New Roman" w:cs="Times New Roman"/>
        </w:rPr>
      </w:pPr>
      <w:r w:rsidRPr="00124E91">
        <w:rPr>
          <w:rFonts w:ascii="Times New Roman" w:hAnsi="Times New Roman" w:cs="Times New Roman"/>
          <w:b/>
        </w:rPr>
        <w:t>AÇIKLAMALAR</w:t>
      </w:r>
      <w:r w:rsidR="00124E91">
        <w:rPr>
          <w:rFonts w:ascii="Times New Roman" w:hAnsi="Times New Roman" w:cs="Times New Roman"/>
          <w:b/>
        </w:rPr>
        <w:tab/>
      </w:r>
      <w:r w:rsidRPr="00124E91">
        <w:rPr>
          <w:rFonts w:ascii="Times New Roman" w:hAnsi="Times New Roman" w:cs="Times New Roman"/>
          <w:b/>
        </w:rPr>
        <w:t>:</w:t>
      </w:r>
      <w:r w:rsidRPr="00124E91">
        <w:rPr>
          <w:rFonts w:ascii="Times New Roman" w:hAnsi="Times New Roman" w:cs="Times New Roman"/>
        </w:rPr>
        <w:t xml:space="preserve"> </w:t>
      </w:r>
    </w:p>
    <w:p w14:paraId="4379970E" w14:textId="77777777" w:rsidR="00700C64" w:rsidRDefault="00700C64" w:rsidP="00124E91">
      <w:pPr>
        <w:pStyle w:val="AralkYok"/>
        <w:jc w:val="both"/>
        <w:rPr>
          <w:rFonts w:ascii="Times New Roman" w:hAnsi="Times New Roman" w:cs="Times New Roman"/>
        </w:rPr>
      </w:pPr>
    </w:p>
    <w:p w14:paraId="1FA9C623" w14:textId="4988DDE6" w:rsidR="00D510CF" w:rsidRDefault="00B23490" w:rsidP="00700C64">
      <w:pPr>
        <w:pStyle w:val="AralkYok"/>
        <w:jc w:val="both"/>
        <w:rPr>
          <w:rFonts w:ascii="Times New Roman" w:hAnsi="Times New Roman" w:cs="Times New Roman"/>
          <w:b/>
          <w:bCs/>
        </w:rPr>
      </w:pPr>
      <w:r w:rsidRPr="00124E91">
        <w:rPr>
          <w:rFonts w:ascii="Times New Roman" w:hAnsi="Times New Roman" w:cs="Times New Roman"/>
        </w:rPr>
        <w:t xml:space="preserve">Kurumumuzda </w:t>
      </w:r>
      <w:r w:rsidR="00700C64">
        <w:rPr>
          <w:rFonts w:ascii="Times New Roman" w:hAnsi="Times New Roman" w:cs="Times New Roman"/>
        </w:rPr>
        <w:t>..</w:t>
      </w:r>
      <w:r w:rsidRPr="00124E91">
        <w:rPr>
          <w:rFonts w:ascii="Times New Roman" w:hAnsi="Times New Roman" w:cs="Times New Roman"/>
        </w:rPr>
        <w:t xml:space="preserve"> hekim olarak görev yapmaktayım</w:t>
      </w:r>
      <w:r w:rsidR="00700C64">
        <w:rPr>
          <w:rFonts w:ascii="Times New Roman" w:hAnsi="Times New Roman" w:cs="Times New Roman"/>
        </w:rPr>
        <w:t xml:space="preserve">. </w:t>
      </w:r>
      <w:r w:rsidR="00D510CF" w:rsidRPr="00B23490">
        <w:rPr>
          <w:rFonts w:ascii="Times New Roman" w:hAnsi="Times New Roman" w:cs="Times New Roman"/>
          <w:bCs/>
        </w:rPr>
        <w:t xml:space="preserve">Ekte sunduğum nüfus kayıt örneğinde de görüldüğü üzere </w:t>
      </w:r>
      <w:r w:rsidR="00B931BB">
        <w:rPr>
          <w:rFonts w:ascii="Times New Roman" w:hAnsi="Times New Roman" w:cs="Times New Roman"/>
          <w:bCs/>
        </w:rPr>
        <w:t xml:space="preserve">.. </w:t>
      </w:r>
      <w:r w:rsidR="00D510CF" w:rsidRPr="00B23490">
        <w:rPr>
          <w:rFonts w:ascii="Times New Roman" w:hAnsi="Times New Roman" w:cs="Times New Roman"/>
          <w:bCs/>
        </w:rPr>
        <w:t>aylık/yaşında çocuğum bulunmaktadır</w:t>
      </w:r>
      <w:r w:rsidR="00D510CF" w:rsidRPr="00B23490">
        <w:rPr>
          <w:rFonts w:ascii="Times New Roman" w:hAnsi="Times New Roman" w:cs="Times New Roman"/>
          <w:b/>
          <w:bCs/>
        </w:rPr>
        <w:t>.</w:t>
      </w:r>
    </w:p>
    <w:p w14:paraId="3E056AEA" w14:textId="77777777" w:rsidR="00700C64" w:rsidRPr="00700C64" w:rsidRDefault="00700C64" w:rsidP="00700C64">
      <w:pPr>
        <w:pStyle w:val="AralkYok"/>
        <w:jc w:val="both"/>
        <w:rPr>
          <w:rFonts w:ascii="Times New Roman" w:hAnsi="Times New Roman" w:cs="Times New Roman"/>
        </w:rPr>
      </w:pPr>
    </w:p>
    <w:p w14:paraId="12F4ECF9" w14:textId="34340485" w:rsidR="00D510CF" w:rsidRPr="00B23490" w:rsidRDefault="00D510CF" w:rsidP="00124E91">
      <w:pPr>
        <w:spacing w:line="360" w:lineRule="auto"/>
        <w:rPr>
          <w:rFonts w:ascii="Times New Roman" w:hAnsi="Times New Roman" w:cs="Times New Roman"/>
          <w:bCs/>
        </w:rPr>
      </w:pPr>
      <w:r w:rsidRPr="00B23490">
        <w:rPr>
          <w:rFonts w:ascii="Times New Roman" w:hAnsi="Times New Roman" w:cs="Times New Roman"/>
          <w:bCs/>
        </w:rPr>
        <w:t>Bilindiği üzere ;</w:t>
      </w:r>
    </w:p>
    <w:p w14:paraId="7E09E11F" w14:textId="67913B47" w:rsidR="00D510CF" w:rsidRPr="00B23490" w:rsidRDefault="00D510CF" w:rsidP="00D510CF">
      <w:pPr>
        <w:pStyle w:val="ListeParagraf"/>
        <w:numPr>
          <w:ilvl w:val="0"/>
          <w:numId w:val="1"/>
        </w:numPr>
        <w:spacing w:line="360" w:lineRule="auto"/>
        <w:jc w:val="both"/>
        <w:rPr>
          <w:rFonts w:ascii="Times New Roman" w:hAnsi="Times New Roman" w:cs="Times New Roman"/>
          <w:b/>
          <w:bCs/>
          <w:i/>
        </w:rPr>
      </w:pPr>
      <w:r w:rsidRPr="00B23490">
        <w:rPr>
          <w:rFonts w:ascii="Times New Roman" w:hAnsi="Times New Roman" w:cs="Times New Roman"/>
          <w:b/>
          <w:bCs/>
        </w:rPr>
        <w:t xml:space="preserve">657 Sayılı DMK’da “Mazeret İzni </w:t>
      </w:r>
      <w:r w:rsidR="00FD6D1E" w:rsidRPr="00B23490">
        <w:rPr>
          <w:rFonts w:ascii="Times New Roman" w:hAnsi="Times New Roman" w:cs="Times New Roman"/>
          <w:b/>
          <w:bCs/>
        </w:rPr>
        <w:t xml:space="preserve">“ başlığı altında </w:t>
      </w:r>
      <w:r w:rsidRPr="00B23490">
        <w:rPr>
          <w:rFonts w:ascii="Times New Roman" w:hAnsi="Times New Roman" w:cs="Times New Roman"/>
          <w:b/>
          <w:bCs/>
        </w:rPr>
        <w:t xml:space="preserve">104. Maddenin F bendinde </w:t>
      </w:r>
      <w:r w:rsidRPr="00B23490">
        <w:rPr>
          <w:rFonts w:ascii="Times New Roman" w:hAnsi="Times New Roman" w:cs="Times New Roman"/>
          <w:b/>
          <w:bCs/>
          <w:i/>
        </w:rPr>
        <w:t>“</w:t>
      </w:r>
      <w:r w:rsidRPr="00B23490">
        <w:rPr>
          <w:rFonts w:ascii="Times New Roman" w:hAnsi="Times New Roman" w:cs="Times New Roman"/>
          <w:i/>
        </w:rPr>
        <w:t xml:space="preserve">F) (Ek: 29/1/2016 - 6663/6 md.) Doğum sonrası analık izni süresi sonunda kadın memur, isteğihâlinde çocuğun hayatta olması kaydıyla analık izni bitiminde başlamak üzere ayrıca süt izni verilmeksizin birinci doğumda iki ay, ikinci doğumda dört ay, sonraki doğumlarda ise altı ay süreyle günlük çalışma süresinin yarısı kadar çalışabilir. Çoğul doğumlarda bu sürelere birer ay ilave edilir. Çocuğun engelli doğması veya doğumdan sonraki on iki ay içinde çocuğun engellilik durumunun tespiti hâllerinde bu süreler on iki ay olarak uygulanır. Üç yaşını doldurmamış bir çocuğu eşiyle birlikte veya münferit olarak evlat edinen memurlar ile memur olmayan eşin münferit olarak evlat edinmesi hâlinde memur olan eşleri de, istekleri üzerine (A) fıkrası uyarınca verilen sekiz haftalık iznin bitiminden itibaren bu haktan aynı esaslar çerçevesinde yararlanır. Memurun çalışacağı süreler ilgili kurum tarafından belirlenir.(3)(4)” </w:t>
      </w:r>
      <w:r w:rsidRPr="00B23490">
        <w:rPr>
          <w:rFonts w:ascii="Times New Roman" w:hAnsi="Times New Roman" w:cs="Times New Roman"/>
        </w:rPr>
        <w:t>hükmü ile</w:t>
      </w:r>
    </w:p>
    <w:p w14:paraId="6CBACFA8" w14:textId="11E80A1A" w:rsidR="00884945" w:rsidRPr="00015A72" w:rsidRDefault="00D510CF" w:rsidP="00015A72">
      <w:pPr>
        <w:pStyle w:val="ListeParagraf"/>
        <w:numPr>
          <w:ilvl w:val="0"/>
          <w:numId w:val="1"/>
        </w:numPr>
        <w:spacing w:line="360" w:lineRule="auto"/>
        <w:jc w:val="both"/>
        <w:rPr>
          <w:rFonts w:ascii="Times New Roman" w:hAnsi="Times New Roman" w:cs="Times New Roman"/>
          <w:b/>
          <w:bCs/>
          <w:i/>
        </w:rPr>
      </w:pPr>
      <w:r w:rsidRPr="00B23490">
        <w:rPr>
          <w:rFonts w:ascii="Times New Roman" w:hAnsi="Times New Roman" w:cs="Times New Roman"/>
          <w:b/>
          <w:bCs/>
        </w:rPr>
        <w:t xml:space="preserve">657 Sayılı DMK’da “Doğum Sonrası Yarım Zamanlı Çalışma “ başlığı altında Ek Madde 43’te </w:t>
      </w:r>
      <w:r w:rsidR="001F4522" w:rsidRPr="00B23490">
        <w:rPr>
          <w:rFonts w:ascii="Times New Roman" w:hAnsi="Times New Roman" w:cs="Times New Roman"/>
          <w:b/>
          <w:bCs/>
          <w:i/>
        </w:rPr>
        <w:t>“</w:t>
      </w:r>
      <w:r w:rsidRPr="00B23490">
        <w:rPr>
          <w:rFonts w:ascii="Times New Roman" w:hAnsi="Times New Roman" w:cs="Times New Roman"/>
          <w:i/>
        </w:rPr>
        <w:t xml:space="preserve">(Ek: 29/1/2016 - 6663/10 md.) Doğum yapan memurlar doğum sonrası analık izninin veya 104 üncü maddenin (F) fıkrası uyarınca kullanılan iznin, eşi doğum yapan memurlar ise babalık izninin bitiminden, ilgili mevzuatı uyarınca </w:t>
      </w:r>
      <w:r w:rsidRPr="00B23490">
        <w:rPr>
          <w:rFonts w:ascii="Times New Roman" w:hAnsi="Times New Roman" w:cs="Times New Roman"/>
          <w:b/>
          <w:i/>
        </w:rPr>
        <w:t>çocuğun mecburi ilköğretim çağının başladığı tarihi takip eden ay başına kadar olan dönemde</w:t>
      </w:r>
      <w:r w:rsidRPr="00B23490">
        <w:rPr>
          <w:rFonts w:ascii="Times New Roman" w:hAnsi="Times New Roman" w:cs="Times New Roman"/>
          <w:i/>
        </w:rPr>
        <w:t xml:space="preserve">, ayrıca süt izni verilmeksizin </w:t>
      </w:r>
      <w:r w:rsidRPr="00B23490">
        <w:rPr>
          <w:rFonts w:ascii="Times New Roman" w:hAnsi="Times New Roman" w:cs="Times New Roman"/>
          <w:b/>
          <w:i/>
        </w:rPr>
        <w:t>haftalık çalışma saatlerinin normal çalışma süresinin yarısı olarak düzenlenmesini talep edebilirler.</w:t>
      </w:r>
      <w:r w:rsidRPr="00B23490">
        <w:rPr>
          <w:rFonts w:ascii="Times New Roman" w:hAnsi="Times New Roman" w:cs="Times New Roman"/>
          <w:i/>
        </w:rPr>
        <w:t xml:space="preserve"> Bu kapsamda yarım zamanlı çalışmaya başlayan memur, aynı çocuk için bir daha bu haktan yararlanmamak kaydıyla başvuru tarihini izleyen ay başından geçerli olmak üzere normal zamanlı çalışmaya dönebilir. Bu fıkra hükmünden yararlanan memura, yarım zamanlı çalışmaya başladığı tarihi izleyen ay başından itibaren, mali haklar ile sosyal yardımlarına ilişkin her bir ödeme unsurunun yarısı esas alınarak ödeme yapılır. Bunların fiili çalışmaya bağlı ödemeleri hakkında ise ilgili mevzuat hükümleri uygulanmaya devam olunur. Derece yükselmesi ile kademe ilerlemesi için aranan süreler açısından bu şekilde çalışılan dönemdeki </w:t>
      </w:r>
      <w:r w:rsidRPr="00B23490">
        <w:rPr>
          <w:rFonts w:ascii="Times New Roman" w:hAnsi="Times New Roman" w:cs="Times New Roman"/>
          <w:i/>
        </w:rPr>
        <w:lastRenderedPageBreak/>
        <w:t>hizmet süreleri yarım olarak dikkate alınır. Bu kapsamdaki memurun çalışma saatleri ilgili kurum tarafından belirlenir. Bir çocuğu eşiyle birlikte veya münferit olarak evlat edinen memurlar ile memur olmayan eşin münferit olarak evlat edinmesi hâlinde memur olan eşleri de istekleri üzerine çocuğun fiilen teslim edildiği tarihten veya 104 üncü maddenin (A) fıkrası uyarınca sekiz haftalık izin verilmesi ya da aynı maddenin (F) fıkrası uyarınca izin kullanılması hâlinde bu izinlerin bitiminden itibaren bu fıkra hükümlerinden yararlanır.”</w:t>
      </w:r>
      <w:r w:rsidR="001F4522" w:rsidRPr="00B23490">
        <w:rPr>
          <w:rFonts w:ascii="Times New Roman" w:hAnsi="Times New Roman" w:cs="Times New Roman"/>
          <w:i/>
        </w:rPr>
        <w:t xml:space="preserve"> </w:t>
      </w:r>
      <w:r w:rsidRPr="00B23490">
        <w:rPr>
          <w:rFonts w:ascii="Times New Roman" w:hAnsi="Times New Roman" w:cs="Times New Roman"/>
        </w:rPr>
        <w:t>hükmü mevcuttur.</w:t>
      </w:r>
    </w:p>
    <w:p w14:paraId="4C02C7DD" w14:textId="139FE6DB" w:rsidR="002968A6" w:rsidRPr="00884945" w:rsidRDefault="00884945" w:rsidP="00220ED0">
      <w:pPr>
        <w:rPr>
          <w:rFonts w:ascii="Times New Roman" w:hAnsi="Times New Roman" w:cs="Times New Roman"/>
          <w:b/>
          <w:bCs/>
        </w:rPr>
      </w:pPr>
      <w:r w:rsidRPr="00884945">
        <w:rPr>
          <w:rFonts w:ascii="Times New Roman" w:hAnsi="Times New Roman" w:cs="Times New Roman"/>
          <w:b/>
          <w:bCs/>
        </w:rPr>
        <w:t xml:space="preserve">SONUÇ VE İSTEM: </w:t>
      </w:r>
    </w:p>
    <w:p w14:paraId="7C785739" w14:textId="2322C31D" w:rsidR="00E06692" w:rsidRPr="008E4998" w:rsidRDefault="002968A6" w:rsidP="00E06692">
      <w:pPr>
        <w:jc w:val="both"/>
        <w:rPr>
          <w:rFonts w:ascii="Times New Roman" w:hAnsi="Times New Roman" w:cs="Times New Roman"/>
        </w:rPr>
      </w:pPr>
      <w:r w:rsidRPr="008E4998">
        <w:rPr>
          <w:rFonts w:ascii="Times New Roman" w:hAnsi="Times New Roman" w:cs="Times New Roman"/>
        </w:rPr>
        <w:t>Yukarıda açıklanan nedenler ve kurumunuz tarafından re'sen gözetilecek sair hususlar nedeniyle</w:t>
      </w:r>
      <w:r w:rsidR="00220ED0">
        <w:rPr>
          <w:rFonts w:ascii="Times New Roman" w:hAnsi="Times New Roman" w:cs="Times New Roman"/>
        </w:rPr>
        <w:t>;</w:t>
      </w:r>
      <w:r w:rsidR="000A63A7">
        <w:rPr>
          <w:rFonts w:ascii="Times New Roman" w:hAnsi="Times New Roman" w:cs="Times New Roman"/>
          <w:bCs/>
        </w:rPr>
        <w:t xml:space="preserve"> </w:t>
      </w:r>
      <w:r w:rsidR="001F4522" w:rsidRPr="00B23490">
        <w:rPr>
          <w:rFonts w:ascii="Times New Roman" w:hAnsi="Times New Roman" w:cs="Times New Roman"/>
          <w:bCs/>
        </w:rPr>
        <w:t xml:space="preserve">tarafıma çocuğumun </w:t>
      </w:r>
      <w:r w:rsidR="001F4522" w:rsidRPr="00B23490">
        <w:rPr>
          <w:rFonts w:ascii="Times New Roman" w:hAnsi="Times New Roman" w:cs="Times New Roman"/>
        </w:rPr>
        <w:t>mecburi ilköğretim çağının başladığı tarihi takip eden ay başına kadar olan döneme kadar yarım zamanlı çalışma hakkı verilmiştir. Bu nedenle tarafıma bu hakkın tanımlanarak, çocuğumun mecburi ilköğretim çağına başladığı tarihi takip eden ay başına kadar yarım zamanlı çalışma mesaisi uygulanmasını</w:t>
      </w:r>
      <w:r w:rsidR="00954D72">
        <w:rPr>
          <w:rFonts w:ascii="Times New Roman" w:hAnsi="Times New Roman" w:cs="Times New Roman"/>
        </w:rPr>
        <w:t xml:space="preserve"> arz ve talep ederim.</w:t>
      </w:r>
      <w:r w:rsidR="00E06692" w:rsidRPr="00E06692">
        <w:rPr>
          <w:rFonts w:ascii="Times New Roman" w:hAnsi="Times New Roman" w:cs="Times New Roman"/>
        </w:rPr>
        <w:t xml:space="preserve"> </w:t>
      </w:r>
      <w:r w:rsidR="00E06692" w:rsidRPr="008E4998">
        <w:rPr>
          <w:rFonts w:ascii="Times New Roman" w:hAnsi="Times New Roman" w:cs="Times New Roman"/>
        </w:rPr>
        <w:t>…/../….</w:t>
      </w:r>
    </w:p>
    <w:p w14:paraId="2FB71580" w14:textId="77777777" w:rsidR="00E06692" w:rsidRPr="008E4998" w:rsidRDefault="00E06692" w:rsidP="00E06692">
      <w:pPr>
        <w:rPr>
          <w:rFonts w:ascii="Times New Roman" w:hAnsi="Times New Roman" w:cs="Times New Roman"/>
        </w:rPr>
      </w:pPr>
    </w:p>
    <w:p w14:paraId="1DC0A9A4" w14:textId="77777777" w:rsidR="00E06692" w:rsidRPr="00576384" w:rsidRDefault="00E06692" w:rsidP="00E06692">
      <w:pPr>
        <w:jc w:val="right"/>
        <w:rPr>
          <w:rFonts w:ascii="Times New Roman" w:hAnsi="Times New Roman" w:cs="Times New Roman"/>
          <w:b/>
          <w:bCs/>
        </w:rPr>
      </w:pPr>
      <w:r w:rsidRPr="00576384">
        <w:rPr>
          <w:rFonts w:ascii="Times New Roman" w:hAnsi="Times New Roman" w:cs="Times New Roman"/>
          <w:b/>
          <w:bCs/>
        </w:rPr>
        <w:t>Dr. Ad-Soyad</w:t>
      </w:r>
    </w:p>
    <w:p w14:paraId="0338BFC4" w14:textId="77777777" w:rsidR="00E06692" w:rsidRPr="00576384" w:rsidRDefault="00E06692" w:rsidP="00E06692">
      <w:pPr>
        <w:jc w:val="right"/>
        <w:rPr>
          <w:rFonts w:ascii="Times New Roman" w:hAnsi="Times New Roman" w:cs="Times New Roman"/>
          <w:b/>
          <w:bCs/>
        </w:rPr>
      </w:pPr>
      <w:r w:rsidRPr="00576384">
        <w:rPr>
          <w:rFonts w:ascii="Times New Roman" w:hAnsi="Times New Roman" w:cs="Times New Roman"/>
          <w:b/>
          <w:bCs/>
        </w:rPr>
        <w:t>İmza</w:t>
      </w:r>
    </w:p>
    <w:p w14:paraId="2F759AF6" w14:textId="7E9C1947" w:rsidR="00412F56" w:rsidRPr="00B23490" w:rsidRDefault="00412F56" w:rsidP="00AE3271">
      <w:pPr>
        <w:spacing w:line="360" w:lineRule="auto"/>
        <w:jc w:val="both"/>
        <w:rPr>
          <w:rFonts w:ascii="Times New Roman" w:hAnsi="Times New Roman" w:cs="Times New Roman"/>
        </w:rPr>
      </w:pPr>
    </w:p>
    <w:sectPr w:rsidR="00412F56" w:rsidRPr="00B23490">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97DF" w14:textId="77777777" w:rsidR="00F45EDC" w:rsidRDefault="00F45EDC" w:rsidP="00D3590A">
      <w:pPr>
        <w:spacing w:after="0" w:line="240" w:lineRule="auto"/>
      </w:pPr>
      <w:r>
        <w:separator/>
      </w:r>
    </w:p>
  </w:endnote>
  <w:endnote w:type="continuationSeparator" w:id="0">
    <w:p w14:paraId="00F72B95" w14:textId="77777777" w:rsidR="00F45EDC" w:rsidRDefault="00F45EDC" w:rsidP="00D35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C6FA8" w14:textId="77777777" w:rsidR="00F45EDC" w:rsidRDefault="00F45EDC" w:rsidP="00D3590A">
      <w:pPr>
        <w:spacing w:after="0" w:line="240" w:lineRule="auto"/>
      </w:pPr>
      <w:r>
        <w:separator/>
      </w:r>
    </w:p>
  </w:footnote>
  <w:footnote w:type="continuationSeparator" w:id="0">
    <w:p w14:paraId="53DD2701" w14:textId="77777777" w:rsidR="00F45EDC" w:rsidRDefault="00F45EDC" w:rsidP="00D35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5608" w14:textId="3282FAA7" w:rsidR="00D3590A" w:rsidRDefault="00D3590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3C5A" w14:textId="65D69D73" w:rsidR="00D3590A" w:rsidRDefault="00D3590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3D74" w14:textId="15031680" w:rsidR="00D3590A" w:rsidRDefault="00D3590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33486"/>
    <w:multiLevelType w:val="hybridMultilevel"/>
    <w:tmpl w:val="65504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32006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6DB"/>
    <w:rsid w:val="00015A72"/>
    <w:rsid w:val="00032DDC"/>
    <w:rsid w:val="0009023F"/>
    <w:rsid w:val="000A63A7"/>
    <w:rsid w:val="000C49D6"/>
    <w:rsid w:val="00124E91"/>
    <w:rsid w:val="001F4522"/>
    <w:rsid w:val="00220ED0"/>
    <w:rsid w:val="002968A6"/>
    <w:rsid w:val="00412F56"/>
    <w:rsid w:val="006506DB"/>
    <w:rsid w:val="00700C64"/>
    <w:rsid w:val="007A1C5A"/>
    <w:rsid w:val="0086385F"/>
    <w:rsid w:val="00884945"/>
    <w:rsid w:val="00954D72"/>
    <w:rsid w:val="00AE3271"/>
    <w:rsid w:val="00B23490"/>
    <w:rsid w:val="00B931BB"/>
    <w:rsid w:val="00BD1B30"/>
    <w:rsid w:val="00BE1D3E"/>
    <w:rsid w:val="00D3590A"/>
    <w:rsid w:val="00D510CF"/>
    <w:rsid w:val="00E06692"/>
    <w:rsid w:val="00F45EDC"/>
    <w:rsid w:val="00FA2E78"/>
    <w:rsid w:val="00FD6D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D7503"/>
  <w15:docId w15:val="{E1CC5A40-B5EA-4644-A4D0-BF50673F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359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590A"/>
  </w:style>
  <w:style w:type="paragraph" w:styleId="AltBilgi">
    <w:name w:val="footer"/>
    <w:basedOn w:val="Normal"/>
    <w:link w:val="AltBilgiChar"/>
    <w:uiPriority w:val="99"/>
    <w:unhideWhenUsed/>
    <w:rsid w:val="00D359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590A"/>
  </w:style>
  <w:style w:type="paragraph" w:styleId="ListeParagraf">
    <w:name w:val="List Paragraph"/>
    <w:basedOn w:val="Normal"/>
    <w:uiPriority w:val="34"/>
    <w:qFormat/>
    <w:rsid w:val="00D510CF"/>
    <w:pPr>
      <w:ind w:left="720"/>
      <w:contextualSpacing/>
    </w:pPr>
  </w:style>
  <w:style w:type="paragraph" w:styleId="AralkYok">
    <w:name w:val="No Spacing"/>
    <w:uiPriority w:val="1"/>
    <w:qFormat/>
    <w:rsid w:val="00124E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9089">
      <w:bodyDiv w:val="1"/>
      <w:marLeft w:val="0"/>
      <w:marRight w:val="0"/>
      <w:marTop w:val="0"/>
      <w:marBottom w:val="0"/>
      <w:divBdr>
        <w:top w:val="none" w:sz="0" w:space="0" w:color="auto"/>
        <w:left w:val="none" w:sz="0" w:space="0" w:color="auto"/>
        <w:bottom w:val="none" w:sz="0" w:space="0" w:color="auto"/>
        <w:right w:val="none" w:sz="0" w:space="0" w:color="auto"/>
      </w:divBdr>
    </w:div>
    <w:div w:id="1173763155">
      <w:bodyDiv w:val="1"/>
      <w:marLeft w:val="0"/>
      <w:marRight w:val="0"/>
      <w:marTop w:val="0"/>
      <w:marBottom w:val="0"/>
      <w:divBdr>
        <w:top w:val="none" w:sz="0" w:space="0" w:color="auto"/>
        <w:left w:val="none" w:sz="0" w:space="0" w:color="auto"/>
        <w:bottom w:val="none" w:sz="0" w:space="0" w:color="auto"/>
        <w:right w:val="none" w:sz="0" w:space="0" w:color="auto"/>
      </w:divBdr>
    </w:div>
    <w:div w:id="1189685331">
      <w:bodyDiv w:val="1"/>
      <w:marLeft w:val="0"/>
      <w:marRight w:val="0"/>
      <w:marTop w:val="0"/>
      <w:marBottom w:val="0"/>
      <w:divBdr>
        <w:top w:val="none" w:sz="0" w:space="0" w:color="auto"/>
        <w:left w:val="none" w:sz="0" w:space="0" w:color="auto"/>
        <w:bottom w:val="none" w:sz="0" w:space="0" w:color="auto"/>
        <w:right w:val="none" w:sz="0" w:space="0" w:color="auto"/>
      </w:divBdr>
    </w:div>
    <w:div w:id="1418601611">
      <w:bodyDiv w:val="1"/>
      <w:marLeft w:val="0"/>
      <w:marRight w:val="0"/>
      <w:marTop w:val="0"/>
      <w:marBottom w:val="0"/>
      <w:divBdr>
        <w:top w:val="none" w:sz="0" w:space="0" w:color="auto"/>
        <w:left w:val="none" w:sz="0" w:space="0" w:color="auto"/>
        <w:bottom w:val="none" w:sz="0" w:space="0" w:color="auto"/>
        <w:right w:val="none" w:sz="0" w:space="0" w:color="auto"/>
      </w:divBdr>
    </w:div>
    <w:div w:id="20806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535</Words>
  <Characters>3052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Onder</dc:creator>
  <cp:keywords/>
  <dc:description/>
  <cp:lastModifiedBy>UTKU DABAK</cp:lastModifiedBy>
  <cp:revision>15</cp:revision>
  <dcterms:created xsi:type="dcterms:W3CDTF">2023-09-08T21:09:00Z</dcterms:created>
  <dcterms:modified xsi:type="dcterms:W3CDTF">2024-02-05T10:51:00Z</dcterms:modified>
</cp:coreProperties>
</file>