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13" w:rsidRPr="00B32D15" w:rsidRDefault="004C4913" w:rsidP="00B32D15">
      <w:pPr>
        <w:jc w:val="both"/>
        <w:rPr>
          <w:rFonts w:ascii="Times New Roman" w:hAnsi="Times New Roman" w:cs="Times New Roman"/>
          <w:sz w:val="24"/>
          <w:szCs w:val="24"/>
        </w:rPr>
      </w:pPr>
    </w:p>
    <w:p w:rsidR="007F0547" w:rsidRPr="00E53B6A" w:rsidRDefault="00817E92" w:rsidP="00B32D15">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B32D15" w:rsidRPr="00E53B6A">
        <w:rPr>
          <w:rFonts w:ascii="Times New Roman" w:hAnsi="Times New Roman" w:cs="Times New Roman"/>
          <w:b/>
          <w:sz w:val="24"/>
          <w:szCs w:val="24"/>
        </w:rPr>
        <w:t xml:space="preserve"> İL SAĞLIK MÜDÜRLÜĞÜ’NE</w:t>
      </w:r>
    </w:p>
    <w:p w:rsidR="00B32D15" w:rsidRPr="00E53B6A" w:rsidRDefault="00B32D15" w:rsidP="00B32D15">
      <w:pPr>
        <w:jc w:val="center"/>
        <w:rPr>
          <w:rFonts w:ascii="Times New Roman" w:hAnsi="Times New Roman" w:cs="Times New Roman"/>
          <w:b/>
          <w:sz w:val="24"/>
          <w:szCs w:val="24"/>
        </w:rPr>
      </w:pPr>
      <w:r w:rsidRPr="00E53B6A">
        <w:rPr>
          <w:rFonts w:ascii="Times New Roman" w:hAnsi="Times New Roman" w:cs="Times New Roman"/>
          <w:b/>
          <w:sz w:val="24"/>
          <w:szCs w:val="24"/>
        </w:rPr>
        <w:t>İLETİLMEK ÜZERE</w:t>
      </w:r>
    </w:p>
    <w:p w:rsidR="00B32D15" w:rsidRPr="00E53B6A" w:rsidRDefault="00817E92" w:rsidP="00E53B6A">
      <w:pPr>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sidR="00B32D15" w:rsidRPr="00E53B6A">
        <w:rPr>
          <w:rFonts w:ascii="Times New Roman" w:hAnsi="Times New Roman" w:cs="Times New Roman"/>
          <w:b/>
          <w:sz w:val="24"/>
          <w:szCs w:val="24"/>
        </w:rPr>
        <w:t xml:space="preserve"> TOPLUM SAĞLIĞI MERKEZİ’NE</w:t>
      </w:r>
    </w:p>
    <w:p w:rsidR="00066D09" w:rsidRPr="00E53B6A" w:rsidRDefault="00E53B6A" w:rsidP="00066D09">
      <w:pPr>
        <w:jc w:val="both"/>
        <w:rPr>
          <w:rFonts w:ascii="Times New Roman" w:hAnsi="Times New Roman" w:cs="Times New Roman"/>
          <w:sz w:val="24"/>
          <w:szCs w:val="24"/>
        </w:rPr>
      </w:pPr>
      <w:r>
        <w:rPr>
          <w:rFonts w:ascii="Times New Roman" w:hAnsi="Times New Roman" w:cs="Times New Roman"/>
          <w:sz w:val="24"/>
          <w:szCs w:val="24"/>
        </w:rPr>
        <w:t xml:space="preserve">                                      </w:t>
      </w:r>
      <w:r w:rsidR="00B32D15" w:rsidRPr="00E53B6A">
        <w:rPr>
          <w:rFonts w:ascii="Times New Roman" w:hAnsi="Times New Roman" w:cs="Times New Roman"/>
          <w:sz w:val="24"/>
          <w:szCs w:val="24"/>
        </w:rPr>
        <w:t xml:space="preserve">Kurumunuzda </w:t>
      </w:r>
      <w:proofErr w:type="gramStart"/>
      <w:r w:rsidR="00B32D15" w:rsidRPr="00E53B6A">
        <w:rPr>
          <w:rFonts w:ascii="Times New Roman" w:hAnsi="Times New Roman" w:cs="Times New Roman"/>
          <w:sz w:val="24"/>
          <w:szCs w:val="24"/>
        </w:rPr>
        <w:t>…………</w:t>
      </w:r>
      <w:proofErr w:type="gramEnd"/>
      <w:r w:rsidR="00B32D15" w:rsidRPr="00E53B6A">
        <w:rPr>
          <w:rFonts w:ascii="Times New Roman" w:hAnsi="Times New Roman" w:cs="Times New Roman"/>
          <w:sz w:val="24"/>
          <w:szCs w:val="24"/>
        </w:rPr>
        <w:t xml:space="preserve"> sicil numarası</w:t>
      </w:r>
      <w:r w:rsidR="00066D09" w:rsidRPr="00E53B6A">
        <w:rPr>
          <w:rFonts w:ascii="Times New Roman" w:hAnsi="Times New Roman" w:cs="Times New Roman"/>
          <w:sz w:val="24"/>
          <w:szCs w:val="24"/>
        </w:rPr>
        <w:t xml:space="preserve"> ile </w:t>
      </w:r>
      <w:proofErr w:type="gramStart"/>
      <w:r w:rsidR="00066D09" w:rsidRPr="00E53B6A">
        <w:rPr>
          <w:rFonts w:ascii="Times New Roman" w:hAnsi="Times New Roman" w:cs="Times New Roman"/>
          <w:sz w:val="24"/>
          <w:szCs w:val="24"/>
        </w:rPr>
        <w:t>………..</w:t>
      </w:r>
      <w:proofErr w:type="gramEnd"/>
      <w:r w:rsidR="00066D09" w:rsidRPr="00E53B6A">
        <w:rPr>
          <w:rFonts w:ascii="Times New Roman" w:hAnsi="Times New Roman" w:cs="Times New Roman"/>
          <w:sz w:val="24"/>
          <w:szCs w:val="24"/>
        </w:rPr>
        <w:t xml:space="preserve"> </w:t>
      </w:r>
      <w:proofErr w:type="gramStart"/>
      <w:r w:rsidR="00066D09" w:rsidRPr="00E53B6A">
        <w:rPr>
          <w:rFonts w:ascii="Times New Roman" w:hAnsi="Times New Roman" w:cs="Times New Roman"/>
          <w:sz w:val="24"/>
          <w:szCs w:val="24"/>
        </w:rPr>
        <w:t>tarihinden</w:t>
      </w:r>
      <w:proofErr w:type="gramEnd"/>
      <w:r w:rsidR="00066D09" w:rsidRPr="00E53B6A">
        <w:rPr>
          <w:rFonts w:ascii="Times New Roman" w:hAnsi="Times New Roman" w:cs="Times New Roman"/>
          <w:sz w:val="24"/>
          <w:szCs w:val="24"/>
        </w:rPr>
        <w:t xml:space="preserve"> itibaren A</w:t>
      </w:r>
      <w:r w:rsidRPr="00E53B6A">
        <w:rPr>
          <w:rFonts w:ascii="Times New Roman" w:hAnsi="Times New Roman" w:cs="Times New Roman"/>
          <w:sz w:val="24"/>
          <w:szCs w:val="24"/>
        </w:rPr>
        <w:t xml:space="preserve">ile Hekimi olarak görev yapmaktayım.  </w:t>
      </w:r>
    </w:p>
    <w:p w:rsidR="003C15B0" w:rsidRPr="00E53B6A" w:rsidRDefault="00E53B6A" w:rsidP="00066D09">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r w:rsidR="00B32D15" w:rsidRPr="00E53B6A">
        <w:rPr>
          <w:rFonts w:ascii="Times New Roman" w:hAnsi="Times New Roman" w:cs="Times New Roman"/>
          <w:sz w:val="24"/>
          <w:szCs w:val="24"/>
        </w:rPr>
        <w:t>Sosyoekonomik gelişmişlik düze</w:t>
      </w:r>
      <w:r w:rsidR="003C15B0" w:rsidRPr="00E53B6A">
        <w:rPr>
          <w:rFonts w:ascii="Times New Roman" w:hAnsi="Times New Roman" w:cs="Times New Roman"/>
          <w:sz w:val="24"/>
          <w:szCs w:val="24"/>
        </w:rPr>
        <w:t xml:space="preserve">yi </w:t>
      </w:r>
      <w:bookmarkEnd w:id="0"/>
      <w:r w:rsidR="003C15B0" w:rsidRPr="00E53B6A">
        <w:rPr>
          <w:rFonts w:ascii="Times New Roman" w:hAnsi="Times New Roman" w:cs="Times New Roman"/>
          <w:sz w:val="24"/>
          <w:szCs w:val="24"/>
        </w:rPr>
        <w:t xml:space="preserve">2004 yılında Devlet Planlama </w:t>
      </w:r>
      <w:r w:rsidR="00B32D15" w:rsidRPr="00E53B6A">
        <w:rPr>
          <w:rFonts w:ascii="Times New Roman" w:hAnsi="Times New Roman" w:cs="Times New Roman"/>
          <w:sz w:val="24"/>
          <w:szCs w:val="24"/>
        </w:rPr>
        <w:t>Teşkilatı Müs</w:t>
      </w:r>
      <w:r w:rsidRPr="00E53B6A">
        <w:rPr>
          <w:rFonts w:ascii="Times New Roman" w:hAnsi="Times New Roman" w:cs="Times New Roman"/>
          <w:sz w:val="24"/>
          <w:szCs w:val="24"/>
        </w:rPr>
        <w:t>teşarlığı tarafından yapılmış,</w:t>
      </w:r>
      <w:r w:rsidR="00B32D15" w:rsidRPr="00E53B6A">
        <w:rPr>
          <w:rFonts w:ascii="Times New Roman" w:hAnsi="Times New Roman" w:cs="Times New Roman"/>
          <w:sz w:val="24"/>
          <w:szCs w:val="24"/>
        </w:rPr>
        <w:t xml:space="preserve"> ancak 2011 yılında bu kurum kapatılmıştır. 2011</w:t>
      </w:r>
      <w:r w:rsidR="003C15B0" w:rsidRPr="00E53B6A">
        <w:rPr>
          <w:rFonts w:ascii="Times New Roman" w:hAnsi="Times New Roman" w:cs="Times New Roman"/>
          <w:sz w:val="24"/>
          <w:szCs w:val="24"/>
        </w:rPr>
        <w:t xml:space="preserve"> </w:t>
      </w:r>
      <w:r w:rsidR="00B32D15" w:rsidRPr="00E53B6A">
        <w:rPr>
          <w:rFonts w:ascii="Times New Roman" w:hAnsi="Times New Roman" w:cs="Times New Roman"/>
          <w:sz w:val="24"/>
          <w:szCs w:val="24"/>
        </w:rPr>
        <w:t>yılında kurulan Kalkınma Bakanlığı tarafından 2017 yılında sosyoekonomik gelişmişlik</w:t>
      </w:r>
      <w:r w:rsidR="003C15B0" w:rsidRPr="00E53B6A">
        <w:rPr>
          <w:rFonts w:ascii="Times New Roman" w:hAnsi="Times New Roman" w:cs="Times New Roman"/>
          <w:sz w:val="24"/>
          <w:szCs w:val="24"/>
        </w:rPr>
        <w:t xml:space="preserve"> </w:t>
      </w:r>
      <w:r w:rsidRPr="00E53B6A">
        <w:rPr>
          <w:rFonts w:ascii="Times New Roman" w:hAnsi="Times New Roman" w:cs="Times New Roman"/>
          <w:sz w:val="24"/>
          <w:szCs w:val="24"/>
        </w:rPr>
        <w:t xml:space="preserve">düzeyi araştırması yapılmış, yine </w:t>
      </w:r>
      <w:r w:rsidR="00B32D15" w:rsidRPr="00E53B6A">
        <w:rPr>
          <w:rFonts w:ascii="Times New Roman" w:hAnsi="Times New Roman" w:cs="Times New Roman"/>
          <w:sz w:val="24"/>
          <w:szCs w:val="24"/>
        </w:rPr>
        <w:t>2018 de bu bakanlık kapatılmıştır ve Sanayi ve Teknoloji</w:t>
      </w:r>
      <w:r w:rsidR="003C15B0" w:rsidRPr="00E53B6A">
        <w:rPr>
          <w:rFonts w:ascii="Times New Roman" w:hAnsi="Times New Roman" w:cs="Times New Roman"/>
          <w:sz w:val="24"/>
          <w:szCs w:val="24"/>
        </w:rPr>
        <w:t xml:space="preserve"> </w:t>
      </w:r>
      <w:r w:rsidR="00B32D15" w:rsidRPr="00E53B6A">
        <w:rPr>
          <w:rFonts w:ascii="Times New Roman" w:hAnsi="Times New Roman" w:cs="Times New Roman"/>
          <w:sz w:val="24"/>
          <w:szCs w:val="24"/>
        </w:rPr>
        <w:t>Bakanlığı’na bağlanarak Kalkınma Ajansları Genel Müdürlüğü yapılmıştır. Sanayi ve</w:t>
      </w:r>
      <w:r w:rsidR="003C15B0" w:rsidRPr="00E53B6A">
        <w:rPr>
          <w:rFonts w:ascii="Times New Roman" w:hAnsi="Times New Roman" w:cs="Times New Roman"/>
          <w:sz w:val="24"/>
          <w:szCs w:val="24"/>
        </w:rPr>
        <w:t xml:space="preserve"> </w:t>
      </w:r>
      <w:r w:rsidR="00B32D15" w:rsidRPr="00E53B6A">
        <w:rPr>
          <w:rFonts w:ascii="Times New Roman" w:hAnsi="Times New Roman" w:cs="Times New Roman"/>
          <w:sz w:val="24"/>
          <w:szCs w:val="24"/>
        </w:rPr>
        <w:t>Teknoloji Bakanlığı tarafından ise 2022 yılında yeniden s</w:t>
      </w:r>
      <w:r w:rsidR="003C15B0" w:rsidRPr="00E53B6A">
        <w:rPr>
          <w:rFonts w:ascii="Times New Roman" w:hAnsi="Times New Roman" w:cs="Times New Roman"/>
          <w:sz w:val="24"/>
          <w:szCs w:val="24"/>
        </w:rPr>
        <w:t xml:space="preserve">osyoekonomik gelişmişlik düzeyi </w:t>
      </w:r>
      <w:r w:rsidR="00B32D15" w:rsidRPr="00E53B6A">
        <w:rPr>
          <w:rFonts w:ascii="Times New Roman" w:hAnsi="Times New Roman" w:cs="Times New Roman"/>
          <w:sz w:val="24"/>
          <w:szCs w:val="24"/>
        </w:rPr>
        <w:t>araştırması (SEGE) yapılmıştır.</w:t>
      </w:r>
    </w:p>
    <w:p w:rsidR="00B32D15" w:rsidRPr="00E53B6A" w:rsidRDefault="00E53B6A" w:rsidP="00066D09">
      <w:pPr>
        <w:jc w:val="both"/>
        <w:rPr>
          <w:rFonts w:ascii="Times New Roman" w:hAnsi="Times New Roman" w:cs="Times New Roman"/>
          <w:sz w:val="24"/>
          <w:szCs w:val="24"/>
        </w:rPr>
      </w:pPr>
      <w:r>
        <w:rPr>
          <w:rFonts w:ascii="Times New Roman" w:hAnsi="Times New Roman" w:cs="Times New Roman"/>
          <w:sz w:val="24"/>
          <w:szCs w:val="24"/>
        </w:rPr>
        <w:t xml:space="preserve">                                    </w:t>
      </w:r>
      <w:r w:rsidR="003C15B0" w:rsidRPr="00E53B6A">
        <w:rPr>
          <w:rFonts w:ascii="Times New Roman" w:hAnsi="Times New Roman" w:cs="Times New Roman"/>
          <w:sz w:val="24"/>
          <w:szCs w:val="24"/>
        </w:rPr>
        <w:t xml:space="preserve">Görev yaptığım </w:t>
      </w:r>
      <w:proofErr w:type="gramStart"/>
      <w:r w:rsidR="00817E92">
        <w:rPr>
          <w:rFonts w:ascii="Times New Roman" w:hAnsi="Times New Roman" w:cs="Times New Roman"/>
          <w:sz w:val="24"/>
          <w:szCs w:val="24"/>
        </w:rPr>
        <w:t>…..</w:t>
      </w:r>
      <w:proofErr w:type="gramEnd"/>
      <w:r w:rsidR="00885F62" w:rsidRPr="00E53B6A">
        <w:rPr>
          <w:rFonts w:ascii="Times New Roman" w:hAnsi="Times New Roman" w:cs="Times New Roman"/>
          <w:sz w:val="24"/>
          <w:szCs w:val="24"/>
        </w:rPr>
        <w:t xml:space="preserve"> İli </w:t>
      </w:r>
      <w:proofErr w:type="gramStart"/>
      <w:r w:rsidR="00817E92">
        <w:rPr>
          <w:rFonts w:ascii="Times New Roman" w:hAnsi="Times New Roman" w:cs="Times New Roman"/>
          <w:sz w:val="24"/>
          <w:szCs w:val="24"/>
        </w:rPr>
        <w:t>….</w:t>
      </w:r>
      <w:proofErr w:type="gramEnd"/>
      <w:r w:rsidR="003C15B0" w:rsidRPr="00E53B6A">
        <w:rPr>
          <w:rFonts w:ascii="Times New Roman" w:hAnsi="Times New Roman" w:cs="Times New Roman"/>
          <w:sz w:val="24"/>
          <w:szCs w:val="24"/>
        </w:rPr>
        <w:t xml:space="preserve"> İ</w:t>
      </w:r>
      <w:r w:rsidR="00885F62" w:rsidRPr="00E53B6A">
        <w:rPr>
          <w:rFonts w:ascii="Times New Roman" w:hAnsi="Times New Roman" w:cs="Times New Roman"/>
          <w:sz w:val="24"/>
          <w:szCs w:val="24"/>
        </w:rPr>
        <w:t xml:space="preserve">lçesinin </w:t>
      </w:r>
      <w:r w:rsidR="00B32D15" w:rsidRPr="00E53B6A">
        <w:rPr>
          <w:rFonts w:ascii="Times New Roman" w:hAnsi="Times New Roman" w:cs="Times New Roman"/>
          <w:sz w:val="24"/>
          <w:szCs w:val="24"/>
        </w:rPr>
        <w:t>sosyoekonomik gelişmişlik düzey</w:t>
      </w:r>
      <w:r w:rsidR="00885F62" w:rsidRPr="00E53B6A">
        <w:rPr>
          <w:rFonts w:ascii="Times New Roman" w:hAnsi="Times New Roman" w:cs="Times New Roman"/>
          <w:sz w:val="24"/>
          <w:szCs w:val="24"/>
        </w:rPr>
        <w:t xml:space="preserve">i Şubat 2022’de yayınlanan SEGE </w:t>
      </w:r>
      <w:r w:rsidR="00402609">
        <w:rPr>
          <w:rFonts w:ascii="Times New Roman" w:hAnsi="Times New Roman" w:cs="Times New Roman"/>
          <w:sz w:val="24"/>
          <w:szCs w:val="24"/>
        </w:rPr>
        <w:t>raporuna göre dördüncü</w:t>
      </w:r>
      <w:r w:rsidRPr="00E53B6A">
        <w:rPr>
          <w:rFonts w:ascii="Times New Roman" w:hAnsi="Times New Roman" w:cs="Times New Roman"/>
          <w:sz w:val="24"/>
          <w:szCs w:val="24"/>
        </w:rPr>
        <w:t xml:space="preserve"> (</w:t>
      </w:r>
      <w:r w:rsidR="00817E92">
        <w:rPr>
          <w:rFonts w:ascii="Times New Roman" w:hAnsi="Times New Roman" w:cs="Times New Roman"/>
          <w:sz w:val="24"/>
          <w:szCs w:val="24"/>
        </w:rPr>
        <w:t>…</w:t>
      </w:r>
      <w:r w:rsidR="00B32D15" w:rsidRPr="00E53B6A">
        <w:rPr>
          <w:rFonts w:ascii="Times New Roman" w:hAnsi="Times New Roman" w:cs="Times New Roman"/>
          <w:sz w:val="24"/>
          <w:szCs w:val="24"/>
        </w:rPr>
        <w:t>) bölge olarak açıklanmasına rağmen</w:t>
      </w:r>
      <w:r w:rsidR="00885F62" w:rsidRPr="00E53B6A">
        <w:rPr>
          <w:rFonts w:ascii="Times New Roman" w:hAnsi="Times New Roman" w:cs="Times New Roman"/>
          <w:sz w:val="24"/>
          <w:szCs w:val="24"/>
        </w:rPr>
        <w:t xml:space="preserve"> tarafıma ödemeler </w:t>
      </w:r>
      <w:r w:rsidR="00B32D15" w:rsidRPr="00E53B6A">
        <w:rPr>
          <w:rFonts w:ascii="Times New Roman" w:hAnsi="Times New Roman" w:cs="Times New Roman"/>
          <w:sz w:val="24"/>
          <w:szCs w:val="24"/>
        </w:rPr>
        <w:t xml:space="preserve"> </w:t>
      </w:r>
      <w:proofErr w:type="gramStart"/>
      <w:r w:rsidR="00817E92">
        <w:rPr>
          <w:rFonts w:ascii="Times New Roman" w:hAnsi="Times New Roman" w:cs="Times New Roman"/>
          <w:sz w:val="24"/>
          <w:szCs w:val="24"/>
        </w:rPr>
        <w:t>….</w:t>
      </w:r>
      <w:r w:rsidR="00B32D15" w:rsidRPr="00E53B6A">
        <w:rPr>
          <w:rFonts w:ascii="Times New Roman" w:hAnsi="Times New Roman" w:cs="Times New Roman"/>
          <w:sz w:val="24"/>
          <w:szCs w:val="24"/>
        </w:rPr>
        <w:t>.</w:t>
      </w:r>
      <w:proofErr w:type="gramEnd"/>
      <w:r w:rsidR="00B32D15" w:rsidRPr="00E53B6A">
        <w:rPr>
          <w:rFonts w:ascii="Times New Roman" w:hAnsi="Times New Roman" w:cs="Times New Roman"/>
          <w:sz w:val="24"/>
          <w:szCs w:val="24"/>
        </w:rPr>
        <w:t>bölgeye göre</w:t>
      </w:r>
      <w:r>
        <w:rPr>
          <w:rFonts w:ascii="Times New Roman" w:hAnsi="Times New Roman" w:cs="Times New Roman"/>
          <w:sz w:val="24"/>
          <w:szCs w:val="24"/>
        </w:rPr>
        <w:t xml:space="preserve"> hesaplanarak</w:t>
      </w:r>
      <w:r w:rsidR="00885F62" w:rsidRPr="00E53B6A">
        <w:rPr>
          <w:rFonts w:ascii="Times New Roman" w:hAnsi="Times New Roman" w:cs="Times New Roman"/>
          <w:sz w:val="24"/>
          <w:szCs w:val="24"/>
        </w:rPr>
        <w:t xml:space="preserve"> yapılmaktadır. </w:t>
      </w:r>
    </w:p>
    <w:p w:rsidR="00B32D15" w:rsidRPr="00E53B6A" w:rsidRDefault="00B32D15" w:rsidP="00066D09">
      <w:pPr>
        <w:jc w:val="both"/>
        <w:rPr>
          <w:rFonts w:ascii="Times New Roman" w:hAnsi="Times New Roman" w:cs="Times New Roman"/>
          <w:b/>
          <w:sz w:val="24"/>
          <w:szCs w:val="24"/>
        </w:rPr>
      </w:pPr>
      <w:r w:rsidRPr="00E53B6A">
        <w:rPr>
          <w:rFonts w:ascii="Times New Roman" w:hAnsi="Times New Roman" w:cs="Times New Roman"/>
          <w:b/>
          <w:sz w:val="24"/>
          <w:szCs w:val="24"/>
        </w:rPr>
        <w:t xml:space="preserve">AİLE HEKİMLİĞİ SÖZLEŞME VE ÖDEME </w:t>
      </w:r>
      <w:r w:rsidR="00E53B6A">
        <w:rPr>
          <w:rFonts w:ascii="Times New Roman" w:hAnsi="Times New Roman" w:cs="Times New Roman"/>
          <w:b/>
          <w:sz w:val="24"/>
          <w:szCs w:val="24"/>
        </w:rPr>
        <w:t xml:space="preserve">YÖNETMELİĞİ’NİN 18. MADDESİNİN B </w:t>
      </w:r>
      <w:r w:rsidRPr="00E53B6A">
        <w:rPr>
          <w:rFonts w:ascii="Times New Roman" w:hAnsi="Times New Roman" w:cs="Times New Roman"/>
          <w:b/>
          <w:sz w:val="24"/>
          <w:szCs w:val="24"/>
        </w:rPr>
        <w:t>FIKRASI GEREĞİNCE MADDİ ZARARA UĞRA</w:t>
      </w:r>
      <w:r w:rsidR="00885F62" w:rsidRPr="00E53B6A">
        <w:rPr>
          <w:rFonts w:ascii="Times New Roman" w:hAnsi="Times New Roman" w:cs="Times New Roman"/>
          <w:b/>
          <w:sz w:val="24"/>
          <w:szCs w:val="24"/>
        </w:rPr>
        <w:t xml:space="preserve">MAKTAYIM. </w:t>
      </w:r>
    </w:p>
    <w:p w:rsidR="00B32D15" w:rsidRPr="00E53B6A" w:rsidRDefault="00B32D15" w:rsidP="00066D09">
      <w:pPr>
        <w:jc w:val="both"/>
        <w:rPr>
          <w:rFonts w:ascii="Times New Roman" w:hAnsi="Times New Roman" w:cs="Times New Roman"/>
          <w:sz w:val="24"/>
          <w:szCs w:val="24"/>
        </w:rPr>
      </w:pPr>
      <w:r w:rsidRPr="00E53B6A">
        <w:rPr>
          <w:rFonts w:ascii="Times New Roman" w:hAnsi="Times New Roman" w:cs="Times New Roman"/>
          <w:sz w:val="24"/>
          <w:szCs w:val="24"/>
        </w:rPr>
        <w:t xml:space="preserve">Aile Hekimliği Ödeme </w:t>
      </w:r>
      <w:r w:rsidR="00885F62" w:rsidRPr="00E53B6A">
        <w:rPr>
          <w:rFonts w:ascii="Times New Roman" w:hAnsi="Times New Roman" w:cs="Times New Roman"/>
          <w:sz w:val="24"/>
          <w:szCs w:val="24"/>
        </w:rPr>
        <w:t>ve Sözleşme Yönetmeliği’nin 18. Maddesinin b fıkrası b</w:t>
      </w:r>
      <w:proofErr w:type="gramStart"/>
      <w:r w:rsidR="00885F62" w:rsidRPr="00E53B6A">
        <w:rPr>
          <w:rFonts w:ascii="Times New Roman" w:hAnsi="Times New Roman" w:cs="Times New Roman"/>
          <w:sz w:val="24"/>
          <w:szCs w:val="24"/>
        </w:rPr>
        <w:t>)</w:t>
      </w:r>
      <w:proofErr w:type="gramEnd"/>
      <w:r w:rsidR="00885F62" w:rsidRPr="00E53B6A">
        <w:rPr>
          <w:rFonts w:ascii="Times New Roman" w:hAnsi="Times New Roman" w:cs="Times New Roman"/>
          <w:sz w:val="24"/>
          <w:szCs w:val="24"/>
        </w:rPr>
        <w:t xml:space="preserve"> </w:t>
      </w:r>
      <w:r w:rsidR="00885F62" w:rsidRPr="00E53B6A">
        <w:rPr>
          <w:rFonts w:ascii="Times New Roman" w:hAnsi="Times New Roman" w:cs="Times New Roman"/>
          <w:i/>
          <w:sz w:val="24"/>
          <w:szCs w:val="24"/>
        </w:rPr>
        <w:t xml:space="preserve">Sosyoekonomik Gelişmişlik Düzeyi Ücreti: Sözleşmeyle çalıştırılan aile hekimine, </w:t>
      </w:r>
      <w:proofErr w:type="gramStart"/>
      <w:r w:rsidR="00885F62" w:rsidRPr="00E53B6A">
        <w:rPr>
          <w:rFonts w:ascii="Times New Roman" w:hAnsi="Times New Roman" w:cs="Times New Roman"/>
          <w:i/>
          <w:sz w:val="24"/>
          <w:szCs w:val="24"/>
        </w:rPr>
        <w:t>sosyoekonomik</w:t>
      </w:r>
      <w:proofErr w:type="gramEnd"/>
      <w:r w:rsidR="00885F62" w:rsidRPr="00E53B6A">
        <w:rPr>
          <w:rFonts w:ascii="Times New Roman" w:hAnsi="Times New Roman" w:cs="Times New Roman"/>
          <w:i/>
          <w:sz w:val="24"/>
          <w:szCs w:val="24"/>
        </w:rPr>
        <w:t xml:space="preserve"> gelişmişlik düzeyi esas alınarak, bu Yönetmeliğin eki (EK-4 SOSYOEKONOMİK GELİŞMİŞLİK DÜZEYİ ÜCRETİ LİSTESİ)’</w:t>
      </w:r>
      <w:proofErr w:type="spellStart"/>
      <w:r w:rsidR="00885F62" w:rsidRPr="00E53B6A">
        <w:rPr>
          <w:rFonts w:ascii="Times New Roman" w:hAnsi="Times New Roman" w:cs="Times New Roman"/>
          <w:i/>
          <w:sz w:val="24"/>
          <w:szCs w:val="24"/>
        </w:rPr>
        <w:t>nde</w:t>
      </w:r>
      <w:proofErr w:type="spellEnd"/>
      <w:r w:rsidR="00885F62" w:rsidRPr="00E53B6A">
        <w:rPr>
          <w:rFonts w:ascii="Times New Roman" w:hAnsi="Times New Roman" w:cs="Times New Roman"/>
          <w:i/>
          <w:sz w:val="24"/>
          <w:szCs w:val="24"/>
        </w:rPr>
        <w:t xml:space="preserve"> belirtilen ödeme göstergesi ile tavan ücretin % 14’ünün çarpımı sonucu elde edilen tutar ödenir</w:t>
      </w:r>
      <w:r w:rsidRPr="00E53B6A">
        <w:rPr>
          <w:rFonts w:ascii="Times New Roman" w:hAnsi="Times New Roman" w:cs="Times New Roman"/>
          <w:i/>
          <w:sz w:val="24"/>
          <w:szCs w:val="24"/>
        </w:rPr>
        <w:t>.</w:t>
      </w:r>
      <w:r w:rsidRPr="00E53B6A">
        <w:rPr>
          <w:rFonts w:ascii="Times New Roman" w:hAnsi="Times New Roman" w:cs="Times New Roman"/>
          <w:sz w:val="24"/>
          <w:szCs w:val="24"/>
        </w:rPr>
        <w:t>’ Şeklinde olup, maaş ödemesi de</w:t>
      </w:r>
      <w:r w:rsidR="00885F62" w:rsidRPr="00E53B6A">
        <w:rPr>
          <w:rFonts w:ascii="Times New Roman" w:hAnsi="Times New Roman" w:cs="Times New Roman"/>
          <w:sz w:val="24"/>
          <w:szCs w:val="24"/>
        </w:rPr>
        <w:t xml:space="preserve"> sosyoekonomik gelişmişlik düzeyine göre </w:t>
      </w:r>
      <w:proofErr w:type="gramStart"/>
      <w:r w:rsidR="00885F62" w:rsidRPr="00E53B6A">
        <w:rPr>
          <w:rFonts w:ascii="Times New Roman" w:hAnsi="Times New Roman" w:cs="Times New Roman"/>
          <w:sz w:val="24"/>
          <w:szCs w:val="24"/>
        </w:rPr>
        <w:t xml:space="preserve">ödendiğinden </w:t>
      </w:r>
      <w:r w:rsidRPr="00E53B6A">
        <w:rPr>
          <w:rFonts w:ascii="Times New Roman" w:hAnsi="Times New Roman" w:cs="Times New Roman"/>
          <w:sz w:val="24"/>
          <w:szCs w:val="24"/>
        </w:rPr>
        <w:t xml:space="preserve"> </w:t>
      </w:r>
      <w:r w:rsidR="00885F62" w:rsidRPr="00E53B6A">
        <w:rPr>
          <w:rFonts w:ascii="Times New Roman" w:hAnsi="Times New Roman" w:cs="Times New Roman"/>
          <w:sz w:val="24"/>
          <w:szCs w:val="24"/>
        </w:rPr>
        <w:t xml:space="preserve"> maaşım</w:t>
      </w:r>
      <w:proofErr w:type="gramEnd"/>
      <w:r w:rsidR="00885F62" w:rsidRPr="00E53B6A">
        <w:rPr>
          <w:rFonts w:ascii="Times New Roman" w:hAnsi="Times New Roman" w:cs="Times New Roman"/>
          <w:sz w:val="24"/>
          <w:szCs w:val="24"/>
        </w:rPr>
        <w:t xml:space="preserve"> </w:t>
      </w:r>
      <w:r w:rsidRPr="00E53B6A">
        <w:rPr>
          <w:rFonts w:ascii="Times New Roman" w:hAnsi="Times New Roman" w:cs="Times New Roman"/>
          <w:sz w:val="24"/>
          <w:szCs w:val="24"/>
        </w:rPr>
        <w:t xml:space="preserve">bu </w:t>
      </w:r>
      <w:r w:rsidR="00E53B6A">
        <w:rPr>
          <w:rFonts w:ascii="Times New Roman" w:hAnsi="Times New Roman" w:cs="Times New Roman"/>
          <w:sz w:val="24"/>
          <w:szCs w:val="24"/>
        </w:rPr>
        <w:t>eksik ödenmekte ve</w:t>
      </w:r>
      <w:r w:rsidR="00E53B6A" w:rsidRPr="00E53B6A">
        <w:rPr>
          <w:rFonts w:ascii="Times New Roman" w:hAnsi="Times New Roman" w:cs="Times New Roman"/>
          <w:sz w:val="24"/>
          <w:szCs w:val="24"/>
        </w:rPr>
        <w:t xml:space="preserve"> </w:t>
      </w:r>
      <w:r w:rsidRPr="00E53B6A">
        <w:rPr>
          <w:rFonts w:ascii="Times New Roman" w:hAnsi="Times New Roman" w:cs="Times New Roman"/>
          <w:sz w:val="24"/>
          <w:szCs w:val="24"/>
        </w:rPr>
        <w:t>kanun hükmüne göre yapılması gere</w:t>
      </w:r>
      <w:r w:rsidR="00E53B6A" w:rsidRPr="00E53B6A">
        <w:rPr>
          <w:rFonts w:ascii="Times New Roman" w:hAnsi="Times New Roman" w:cs="Times New Roman"/>
          <w:sz w:val="24"/>
          <w:szCs w:val="24"/>
        </w:rPr>
        <w:t>ken ödemeden faydalanamamaktayım.</w:t>
      </w:r>
    </w:p>
    <w:p w:rsidR="00B32D15" w:rsidRPr="00E53B6A" w:rsidRDefault="00B32D15" w:rsidP="00B32D15">
      <w:pPr>
        <w:jc w:val="both"/>
        <w:rPr>
          <w:rFonts w:ascii="Times New Roman" w:hAnsi="Times New Roman" w:cs="Times New Roman"/>
          <w:b/>
          <w:sz w:val="24"/>
          <w:szCs w:val="24"/>
        </w:rPr>
      </w:pPr>
      <w:r w:rsidRPr="00E53B6A">
        <w:rPr>
          <w:rFonts w:ascii="Times New Roman" w:hAnsi="Times New Roman" w:cs="Times New Roman"/>
          <w:b/>
          <w:sz w:val="24"/>
          <w:szCs w:val="24"/>
        </w:rPr>
        <w:t>YAPILAN UYGULAMA AÇIKÇA YASAYA AYKIRILIK TEŞKİL ETMEKTEDİR</w:t>
      </w:r>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t>Devletin ve diğer kamu tüzel kişilerinin eylem ve işlemlerinin üçüncü kişilere verdiği zararları karşılaması gerekmektedir. Hukuk devleti ilkesi, idarenin hem hukuka uygun hareket etmesini hem de hukuka aykırı davranışlardan kaçınmasını içerir. İdarenin, hukuka aykırı davranışlardan doğan zararları karşılaması, hukuk devleti anlayışının doğal sonu</w:t>
      </w:r>
      <w:r w:rsidR="00E53B6A" w:rsidRPr="00E53B6A">
        <w:rPr>
          <w:rFonts w:ascii="Times New Roman" w:hAnsi="Times New Roman" w:cs="Times New Roman"/>
          <w:sz w:val="24"/>
          <w:szCs w:val="24"/>
        </w:rPr>
        <w:t xml:space="preserve">cudur. </w:t>
      </w:r>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t xml:space="preserve">Kamu idaresi, toplumun ortak ihtiyaçlarını karşılamak, amacıyla faaliyette bulunur. İdare bu işlemleri yerine getirirken,  tek taraflı işlem yapabilme, kişilerin hukuki durumunu değiştirebilme gücüne ek olarak kamu gücünü de kullanır. İdare, hukuki tasarruflarda bulunabileceği gibi maddi işlemlerde de bulunabilir. İdare kamu tüzel kişisi olduğu için bu işlem ve eylemler idarenin nam ve hesabına bir kamu görevlisi olan gerçek kişiler tarafından yerine getirilir. </w:t>
      </w:r>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lastRenderedPageBreak/>
        <w:t xml:space="preserve"> </w:t>
      </w:r>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t>Kamu hizmeti, kamu görevlileri tarafından yürütülmekle beraber hizmetin görülmesi sırasında kamu görevlisinin kusurlu davranışlarından üçüncü kişilerin gördüğü zarardan kamu yönetimi sorumludur. İdare hukukunda bu tür sorumluluğa hizmet kusuru denilmektedir. Kamu görevlisi, hizmet kusurundan dolayı ne kamu yönetimine karşı, ne de zarara uğrayan üçüncü kişiye karşı sorumlu tutulamaz. Zarar gören üçüncü kişi, yalnız kamu yönetimi aleyhine dava açabilir. Kısaca hizmet kusurundan dolayı zarar gören üçüncü kişiye karşı sadece kamu yönetimi sorum</w:t>
      </w:r>
      <w:r w:rsidR="00E53B6A" w:rsidRPr="00E53B6A">
        <w:rPr>
          <w:rFonts w:ascii="Times New Roman" w:hAnsi="Times New Roman" w:cs="Times New Roman"/>
          <w:sz w:val="24"/>
          <w:szCs w:val="24"/>
        </w:rPr>
        <w:t>ludur.</w:t>
      </w:r>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t>Hukuk devletinin temel ilkesi, idarenin bütün eylem ve işlemlerini hukuka uygun olarak yapmasıdır. Yani idarenin hukuka aykırı eylem ve işlemlerden özenle kaçınması gerekir. İdarenin yasa maddesinin açık olduğu bir hususta takdir yetkisinden söz edebilmek için idareye verilen yetkinin nasıl kullanılacağının mevzuatta açıkça gösterilmemiş olması, bir eylem ya da işlemin yapılmasında kanunen geçerli birden fazla yolunun bulunması ve idarenin bu yollardan dilediği birin</w:t>
      </w:r>
      <w:r w:rsidR="00E53B6A" w:rsidRPr="00E53B6A">
        <w:rPr>
          <w:rFonts w:ascii="Times New Roman" w:hAnsi="Times New Roman" w:cs="Times New Roman"/>
          <w:sz w:val="24"/>
          <w:szCs w:val="24"/>
        </w:rPr>
        <w:t xml:space="preserve">i seçebilmesi gerekmektedir.   </w:t>
      </w:r>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t xml:space="preserve">Anayasa’nın 2. Maddesinde yer alan hukuk devleti ilkesi gereğince, idareye tanınan takdir yetkisi de yargısal denetime tabiidir. Danıştay 8. Dairesi </w:t>
      </w:r>
      <w:proofErr w:type="gramStart"/>
      <w:r w:rsidRPr="00E53B6A">
        <w:rPr>
          <w:rFonts w:ascii="Times New Roman" w:hAnsi="Times New Roman" w:cs="Times New Roman"/>
          <w:sz w:val="24"/>
          <w:szCs w:val="24"/>
        </w:rPr>
        <w:t>15/01/2010</w:t>
      </w:r>
      <w:proofErr w:type="gramEnd"/>
      <w:r w:rsidRPr="00E53B6A">
        <w:rPr>
          <w:rFonts w:ascii="Times New Roman" w:hAnsi="Times New Roman" w:cs="Times New Roman"/>
          <w:sz w:val="24"/>
          <w:szCs w:val="24"/>
        </w:rPr>
        <w:t xml:space="preserve"> Tarih, 2009/8191 E. Sayılı kararında; ''Bu bağlamda, hukuk devleti ilkesinin bir gereği olarak, idareler bireysel ya da düzenleyici işlemler tesis ederken sınırsız bir takdir yetkisine sahip olmayıp, bu takdir yetkisini hukuka, kamu yararına ve hizmet gereklerine uygun olarak kullanmalıdırlar. Bu işlemlerin hukuka uygunluklarının yargı mercileri tarafından denetlenmesi sırasında ise, idareyi işlem yapmaya iten sebep de irdelenecek ve takdir yetkisinin belirtilen sınırlar içinde kullanılıp kullanılmadığı resen göz önünde bulundurulacaktır. Bu itibarla, idare hukukunda işlemlerin objektif bir sebebe dayanacağı kuşkusuzdur.(…)'' demektedir. Böylece, idarenin hukuk kurallarına uygun şekilde hareket etmesi sağlana</w:t>
      </w:r>
      <w:r w:rsidR="00E53B6A" w:rsidRPr="00E53B6A">
        <w:rPr>
          <w:rFonts w:ascii="Times New Roman" w:hAnsi="Times New Roman" w:cs="Times New Roman"/>
          <w:sz w:val="24"/>
          <w:szCs w:val="24"/>
        </w:rPr>
        <w:t>rak hukuk düzeni korunmaktadır.</w:t>
      </w:r>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t>Bu kapsamda</w:t>
      </w:r>
      <w:r w:rsidR="00E53B6A" w:rsidRPr="00E53B6A">
        <w:rPr>
          <w:rFonts w:ascii="Times New Roman" w:hAnsi="Times New Roman" w:cs="Times New Roman"/>
          <w:sz w:val="24"/>
          <w:szCs w:val="24"/>
        </w:rPr>
        <w:t xml:space="preserve"> </w:t>
      </w:r>
      <w:r w:rsidR="00E53B6A">
        <w:rPr>
          <w:rFonts w:ascii="Times New Roman" w:hAnsi="Times New Roman" w:cs="Times New Roman"/>
          <w:sz w:val="24"/>
          <w:szCs w:val="24"/>
        </w:rPr>
        <w:t xml:space="preserve"> tarafıma </w:t>
      </w:r>
      <w:proofErr w:type="gramStart"/>
      <w:r w:rsidR="00817E92">
        <w:rPr>
          <w:rFonts w:ascii="Times New Roman" w:hAnsi="Times New Roman" w:cs="Times New Roman"/>
          <w:sz w:val="24"/>
          <w:szCs w:val="24"/>
        </w:rPr>
        <w:t>…</w:t>
      </w:r>
      <w:r w:rsidR="00E53B6A">
        <w:rPr>
          <w:rFonts w:ascii="Times New Roman" w:hAnsi="Times New Roman" w:cs="Times New Roman"/>
          <w:sz w:val="24"/>
          <w:szCs w:val="24"/>
        </w:rPr>
        <w:t>.</w:t>
      </w:r>
      <w:proofErr w:type="gramEnd"/>
      <w:r w:rsidR="00E53B6A">
        <w:rPr>
          <w:rFonts w:ascii="Times New Roman" w:hAnsi="Times New Roman" w:cs="Times New Roman"/>
          <w:sz w:val="24"/>
          <w:szCs w:val="24"/>
        </w:rPr>
        <w:t xml:space="preserve"> Bölgeye göre hesaplama yapılması nedeniyle </w:t>
      </w:r>
      <w:r w:rsidRPr="00E53B6A">
        <w:rPr>
          <w:rFonts w:ascii="Times New Roman" w:hAnsi="Times New Roman" w:cs="Times New Roman"/>
          <w:sz w:val="24"/>
          <w:szCs w:val="24"/>
        </w:rPr>
        <w:t>uğradığı</w:t>
      </w:r>
      <w:r w:rsidR="00E53B6A">
        <w:rPr>
          <w:rFonts w:ascii="Times New Roman" w:hAnsi="Times New Roman" w:cs="Times New Roman"/>
          <w:sz w:val="24"/>
          <w:szCs w:val="24"/>
        </w:rPr>
        <w:t xml:space="preserve">m maddi zarar devam etmektedir. </w:t>
      </w:r>
    </w:p>
    <w:p w:rsidR="00B32D15" w:rsidRPr="00E53B6A" w:rsidRDefault="00B32D15" w:rsidP="00B32D15">
      <w:pPr>
        <w:jc w:val="both"/>
        <w:rPr>
          <w:rFonts w:ascii="Times New Roman" w:hAnsi="Times New Roman" w:cs="Times New Roman"/>
          <w:b/>
          <w:sz w:val="24"/>
          <w:szCs w:val="24"/>
        </w:rPr>
      </w:pPr>
      <w:r w:rsidRPr="00E53B6A">
        <w:rPr>
          <w:rFonts w:ascii="Times New Roman" w:hAnsi="Times New Roman" w:cs="Times New Roman"/>
          <w:b/>
          <w:sz w:val="24"/>
          <w:szCs w:val="24"/>
        </w:rPr>
        <w:t xml:space="preserve">SONUÇ VE </w:t>
      </w:r>
      <w:proofErr w:type="gramStart"/>
      <w:r w:rsidRPr="00E53B6A">
        <w:rPr>
          <w:rFonts w:ascii="Times New Roman" w:hAnsi="Times New Roman" w:cs="Times New Roman"/>
          <w:b/>
          <w:sz w:val="24"/>
          <w:szCs w:val="24"/>
        </w:rPr>
        <w:t>İSTEM :</w:t>
      </w:r>
      <w:proofErr w:type="gramEnd"/>
    </w:p>
    <w:p w:rsidR="00B32D15" w:rsidRPr="00E53B6A" w:rsidRDefault="00B32D15" w:rsidP="00B32D15">
      <w:pPr>
        <w:jc w:val="both"/>
        <w:rPr>
          <w:rFonts w:ascii="Times New Roman" w:hAnsi="Times New Roman" w:cs="Times New Roman"/>
          <w:sz w:val="24"/>
          <w:szCs w:val="24"/>
        </w:rPr>
      </w:pPr>
      <w:r w:rsidRPr="00E53B6A">
        <w:rPr>
          <w:rFonts w:ascii="Times New Roman" w:hAnsi="Times New Roman" w:cs="Times New Roman"/>
          <w:sz w:val="24"/>
          <w:szCs w:val="24"/>
        </w:rPr>
        <w:t>Yukarıda özetle arz ve izah edilen sebeplerden dolayı;</w:t>
      </w:r>
    </w:p>
    <w:p w:rsidR="00B32D15" w:rsidRPr="00E12009" w:rsidRDefault="00817E92" w:rsidP="00817E92">
      <w:pPr>
        <w:jc w:val="both"/>
        <w:rPr>
          <w:rFonts w:ascii="Times New Roman" w:hAnsi="Times New Roman" w:cs="Times New Roman"/>
          <w:b/>
          <w:sz w:val="24"/>
          <w:szCs w:val="24"/>
        </w:rPr>
      </w:pPr>
      <w:proofErr w:type="gramStart"/>
      <w:r>
        <w:rPr>
          <w:rFonts w:ascii="Times New Roman" w:hAnsi="Times New Roman" w:cs="Times New Roman"/>
          <w:sz w:val="24"/>
          <w:szCs w:val="24"/>
        </w:rPr>
        <w:t>……</w:t>
      </w:r>
      <w:proofErr w:type="gramEnd"/>
      <w:r w:rsidR="00E53B6A">
        <w:rPr>
          <w:rFonts w:ascii="Times New Roman" w:hAnsi="Times New Roman" w:cs="Times New Roman"/>
          <w:sz w:val="24"/>
          <w:szCs w:val="24"/>
        </w:rPr>
        <w:t xml:space="preserve"> İli Çal İlçesi’nin 2022 yılı </w:t>
      </w:r>
      <w:proofErr w:type="spellStart"/>
      <w:r w:rsidR="00E53B6A">
        <w:rPr>
          <w:rFonts w:ascii="Times New Roman" w:hAnsi="Times New Roman" w:cs="Times New Roman"/>
          <w:sz w:val="24"/>
          <w:szCs w:val="24"/>
        </w:rPr>
        <w:t>Sege</w:t>
      </w:r>
      <w:proofErr w:type="spellEnd"/>
      <w:r w:rsidR="00E53B6A">
        <w:rPr>
          <w:rFonts w:ascii="Times New Roman" w:hAnsi="Times New Roman" w:cs="Times New Roman"/>
          <w:sz w:val="24"/>
          <w:szCs w:val="24"/>
        </w:rPr>
        <w:t xml:space="preserve"> kayıtlarına göre  </w:t>
      </w:r>
      <w:proofErr w:type="gramStart"/>
      <w:r>
        <w:rPr>
          <w:rFonts w:ascii="Times New Roman" w:hAnsi="Times New Roman" w:cs="Times New Roman"/>
          <w:sz w:val="24"/>
          <w:szCs w:val="24"/>
        </w:rPr>
        <w:t>….</w:t>
      </w:r>
      <w:proofErr w:type="gramEnd"/>
      <w:r w:rsidR="00E53B6A">
        <w:rPr>
          <w:rFonts w:ascii="Times New Roman" w:hAnsi="Times New Roman" w:cs="Times New Roman"/>
          <w:sz w:val="24"/>
          <w:szCs w:val="24"/>
        </w:rPr>
        <w:t xml:space="preserve"> Bölge olması </w:t>
      </w:r>
      <w:proofErr w:type="gramStart"/>
      <w:r w:rsidR="00E53B6A">
        <w:rPr>
          <w:rFonts w:ascii="Times New Roman" w:hAnsi="Times New Roman" w:cs="Times New Roman"/>
          <w:sz w:val="24"/>
          <w:szCs w:val="24"/>
        </w:rPr>
        <w:t>sebebiyle , 2022</w:t>
      </w:r>
      <w:proofErr w:type="gramEnd"/>
      <w:r w:rsidR="00E53B6A">
        <w:rPr>
          <w:rFonts w:ascii="Times New Roman" w:hAnsi="Times New Roman" w:cs="Times New Roman"/>
          <w:sz w:val="24"/>
          <w:szCs w:val="24"/>
        </w:rPr>
        <w:t xml:space="preserve"> yılı Şubat ayından itibaren eksik ödenen maaşımın eksik ödendiği tarihten itibaren işleyecek yasal faizi ile tarafıma ödenmesini saygılarımla arz ve talep ederim.  </w:t>
      </w:r>
    </w:p>
    <w:p w:rsidR="00B32D15" w:rsidRPr="00E53B6A" w:rsidRDefault="00B32D15" w:rsidP="00B32D15">
      <w:pPr>
        <w:jc w:val="both"/>
        <w:rPr>
          <w:rFonts w:ascii="Times New Roman" w:hAnsi="Times New Roman" w:cs="Times New Roman"/>
          <w:sz w:val="24"/>
          <w:szCs w:val="24"/>
        </w:rPr>
      </w:pPr>
    </w:p>
    <w:p w:rsidR="00B32D15" w:rsidRPr="00E53B6A" w:rsidRDefault="00B32D15" w:rsidP="00B32D15">
      <w:pPr>
        <w:jc w:val="both"/>
        <w:rPr>
          <w:rFonts w:ascii="Times New Roman" w:hAnsi="Times New Roman" w:cs="Times New Roman"/>
          <w:sz w:val="24"/>
          <w:szCs w:val="24"/>
        </w:rPr>
      </w:pPr>
    </w:p>
    <w:p w:rsidR="00B32D15" w:rsidRPr="00E53B6A" w:rsidRDefault="00B32D15" w:rsidP="00B32D15">
      <w:pPr>
        <w:jc w:val="both"/>
        <w:rPr>
          <w:rFonts w:ascii="Times New Roman" w:hAnsi="Times New Roman" w:cs="Times New Roman"/>
          <w:sz w:val="24"/>
          <w:szCs w:val="24"/>
        </w:rPr>
      </w:pPr>
    </w:p>
    <w:p w:rsidR="008D51C3" w:rsidRPr="00E53B6A" w:rsidRDefault="008D51C3" w:rsidP="008D51C3">
      <w:pPr>
        <w:rPr>
          <w:rFonts w:ascii="Times New Roman" w:hAnsi="Times New Roman" w:cs="Times New Roman"/>
          <w:sz w:val="24"/>
          <w:szCs w:val="24"/>
        </w:rPr>
      </w:pPr>
    </w:p>
    <w:sectPr w:rsidR="008D51C3" w:rsidRPr="00E53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27B46"/>
    <w:multiLevelType w:val="multilevel"/>
    <w:tmpl w:val="4C76E214"/>
    <w:lvl w:ilvl="0">
      <w:start w:val="1"/>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1">
    <w:nsid w:val="33AF7DDA"/>
    <w:multiLevelType w:val="hybridMultilevel"/>
    <w:tmpl w:val="3788D812"/>
    <w:lvl w:ilvl="0" w:tplc="8C7CF4B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D8"/>
    <w:rsid w:val="00066D09"/>
    <w:rsid w:val="00154EC9"/>
    <w:rsid w:val="00225406"/>
    <w:rsid w:val="00256F2F"/>
    <w:rsid w:val="003C15B0"/>
    <w:rsid w:val="00402609"/>
    <w:rsid w:val="00465A2F"/>
    <w:rsid w:val="004C4913"/>
    <w:rsid w:val="0060787D"/>
    <w:rsid w:val="007D654C"/>
    <w:rsid w:val="007F0547"/>
    <w:rsid w:val="00817E92"/>
    <w:rsid w:val="00885F62"/>
    <w:rsid w:val="008D51C3"/>
    <w:rsid w:val="009D6D4A"/>
    <w:rsid w:val="00A2483B"/>
    <w:rsid w:val="00AF68D8"/>
    <w:rsid w:val="00B31E14"/>
    <w:rsid w:val="00B32D15"/>
    <w:rsid w:val="00BD6CD8"/>
    <w:rsid w:val="00C2645F"/>
    <w:rsid w:val="00C35DC9"/>
    <w:rsid w:val="00E12009"/>
    <w:rsid w:val="00E53B6A"/>
    <w:rsid w:val="00F64771"/>
    <w:rsid w:val="00FC4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6CD8"/>
    <w:pPr>
      <w:ind w:left="720"/>
      <w:contextualSpacing/>
    </w:pPr>
  </w:style>
  <w:style w:type="character" w:styleId="Kpr">
    <w:name w:val="Hyperlink"/>
    <w:basedOn w:val="VarsaylanParagrafYazTipi"/>
    <w:uiPriority w:val="99"/>
    <w:unhideWhenUsed/>
    <w:rsid w:val="008D51C3"/>
    <w:rPr>
      <w:color w:val="0000FF" w:themeColor="hyperlink"/>
      <w:u w:val="single"/>
    </w:rPr>
  </w:style>
  <w:style w:type="paragraph" w:styleId="stbilgi">
    <w:name w:val="header"/>
    <w:basedOn w:val="Normal"/>
    <w:link w:val="stbilgiChar"/>
    <w:rsid w:val="00FC400F"/>
    <w:pPr>
      <w:widowControl w:val="0"/>
      <w:tabs>
        <w:tab w:val="center" w:pos="4536"/>
        <w:tab w:val="right" w:pos="9072"/>
      </w:tabs>
      <w:suppressAutoHyphens/>
      <w:spacing w:after="0" w:line="240" w:lineRule="auto"/>
    </w:pPr>
    <w:rPr>
      <w:rFonts w:ascii="Times New Roman" w:eastAsia="Lucida Sans Unicode" w:hAnsi="Times New Roman" w:cs="Times New Roman"/>
      <w:kern w:val="1"/>
      <w:sz w:val="24"/>
      <w:szCs w:val="24"/>
    </w:rPr>
  </w:style>
  <w:style w:type="character" w:customStyle="1" w:styleId="stbilgiChar">
    <w:name w:val="Üstbilgi Char"/>
    <w:basedOn w:val="VarsaylanParagrafYazTipi"/>
    <w:link w:val="stbilgi"/>
    <w:rsid w:val="00FC400F"/>
    <w:rPr>
      <w:rFonts w:ascii="Times New Roman" w:eastAsia="Lucida Sans Unicode" w:hAnsi="Times New Roman" w:cs="Times New Roman"/>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6CD8"/>
    <w:pPr>
      <w:ind w:left="720"/>
      <w:contextualSpacing/>
    </w:pPr>
  </w:style>
  <w:style w:type="character" w:styleId="Kpr">
    <w:name w:val="Hyperlink"/>
    <w:basedOn w:val="VarsaylanParagrafYazTipi"/>
    <w:uiPriority w:val="99"/>
    <w:unhideWhenUsed/>
    <w:rsid w:val="008D51C3"/>
    <w:rPr>
      <w:color w:val="0000FF" w:themeColor="hyperlink"/>
      <w:u w:val="single"/>
    </w:rPr>
  </w:style>
  <w:style w:type="paragraph" w:styleId="stbilgi">
    <w:name w:val="header"/>
    <w:basedOn w:val="Normal"/>
    <w:link w:val="stbilgiChar"/>
    <w:rsid w:val="00FC400F"/>
    <w:pPr>
      <w:widowControl w:val="0"/>
      <w:tabs>
        <w:tab w:val="center" w:pos="4536"/>
        <w:tab w:val="right" w:pos="9072"/>
      </w:tabs>
      <w:suppressAutoHyphens/>
      <w:spacing w:after="0" w:line="240" w:lineRule="auto"/>
    </w:pPr>
    <w:rPr>
      <w:rFonts w:ascii="Times New Roman" w:eastAsia="Lucida Sans Unicode" w:hAnsi="Times New Roman" w:cs="Times New Roman"/>
      <w:kern w:val="1"/>
      <w:sz w:val="24"/>
      <w:szCs w:val="24"/>
    </w:rPr>
  </w:style>
  <w:style w:type="character" w:customStyle="1" w:styleId="stbilgiChar">
    <w:name w:val="Üstbilgi Char"/>
    <w:basedOn w:val="VarsaylanParagrafYazTipi"/>
    <w:link w:val="stbilgi"/>
    <w:rsid w:val="00FC400F"/>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51">
      <w:bodyDiv w:val="1"/>
      <w:marLeft w:val="0"/>
      <w:marRight w:val="0"/>
      <w:marTop w:val="0"/>
      <w:marBottom w:val="0"/>
      <w:divBdr>
        <w:top w:val="none" w:sz="0" w:space="0" w:color="auto"/>
        <w:left w:val="none" w:sz="0" w:space="0" w:color="auto"/>
        <w:bottom w:val="none" w:sz="0" w:space="0" w:color="auto"/>
        <w:right w:val="none" w:sz="0" w:space="0" w:color="auto"/>
      </w:divBdr>
    </w:div>
    <w:div w:id="677075985">
      <w:bodyDiv w:val="1"/>
      <w:marLeft w:val="0"/>
      <w:marRight w:val="0"/>
      <w:marTop w:val="0"/>
      <w:marBottom w:val="0"/>
      <w:divBdr>
        <w:top w:val="none" w:sz="0" w:space="0" w:color="auto"/>
        <w:left w:val="none" w:sz="0" w:space="0" w:color="auto"/>
        <w:bottom w:val="none" w:sz="0" w:space="0" w:color="auto"/>
        <w:right w:val="none" w:sz="0" w:space="0" w:color="auto"/>
      </w:divBdr>
      <w:divsChild>
        <w:div w:id="1998999642">
          <w:marLeft w:val="0"/>
          <w:marRight w:val="0"/>
          <w:marTop w:val="0"/>
          <w:marBottom w:val="0"/>
          <w:divBdr>
            <w:top w:val="none" w:sz="0" w:space="0" w:color="auto"/>
            <w:left w:val="none" w:sz="0" w:space="0" w:color="auto"/>
            <w:bottom w:val="none" w:sz="0" w:space="0" w:color="auto"/>
            <w:right w:val="none" w:sz="0" w:space="0" w:color="auto"/>
          </w:divBdr>
          <w:divsChild>
            <w:div w:id="115872529">
              <w:marLeft w:val="0"/>
              <w:marRight w:val="0"/>
              <w:marTop w:val="0"/>
              <w:marBottom w:val="0"/>
              <w:divBdr>
                <w:top w:val="none" w:sz="0" w:space="0" w:color="auto"/>
                <w:left w:val="none" w:sz="0" w:space="0" w:color="auto"/>
                <w:bottom w:val="none" w:sz="0" w:space="0" w:color="auto"/>
                <w:right w:val="none" w:sz="0" w:space="0" w:color="auto"/>
              </w:divBdr>
              <w:divsChild>
                <w:div w:id="1172644653">
                  <w:marLeft w:val="0"/>
                  <w:marRight w:val="0"/>
                  <w:marTop w:val="0"/>
                  <w:marBottom w:val="0"/>
                  <w:divBdr>
                    <w:top w:val="single" w:sz="6" w:space="19" w:color="DDDDDD"/>
                    <w:left w:val="none" w:sz="0" w:space="0" w:color="auto"/>
                    <w:bottom w:val="none" w:sz="0" w:space="0" w:color="auto"/>
                    <w:right w:val="none" w:sz="0" w:space="0" w:color="auto"/>
                  </w:divBdr>
                </w:div>
              </w:divsChild>
            </w:div>
          </w:divsChild>
        </w:div>
        <w:div w:id="767510290">
          <w:marLeft w:val="-75"/>
          <w:marRight w:val="-75"/>
          <w:marTop w:val="0"/>
          <w:marBottom w:val="0"/>
          <w:divBdr>
            <w:top w:val="none" w:sz="0" w:space="0" w:color="auto"/>
            <w:left w:val="none" w:sz="0" w:space="0" w:color="auto"/>
            <w:bottom w:val="none" w:sz="0" w:space="0" w:color="auto"/>
            <w:right w:val="none" w:sz="0" w:space="0" w:color="auto"/>
          </w:divBdr>
        </w:div>
      </w:divsChild>
    </w:div>
    <w:div w:id="1220019601">
      <w:bodyDiv w:val="1"/>
      <w:marLeft w:val="0"/>
      <w:marRight w:val="0"/>
      <w:marTop w:val="0"/>
      <w:marBottom w:val="0"/>
      <w:divBdr>
        <w:top w:val="none" w:sz="0" w:space="0" w:color="auto"/>
        <w:left w:val="none" w:sz="0" w:space="0" w:color="auto"/>
        <w:bottom w:val="none" w:sz="0" w:space="0" w:color="auto"/>
        <w:right w:val="none" w:sz="0" w:space="0" w:color="auto"/>
      </w:divBdr>
    </w:div>
    <w:div w:id="18486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7BA92-B0FE-487D-9EC8-266528B8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didem</dc:creator>
  <cp:lastModifiedBy>Hp</cp:lastModifiedBy>
  <cp:revision>2</cp:revision>
  <cp:lastPrinted>2018-09-15T10:38:00Z</cp:lastPrinted>
  <dcterms:created xsi:type="dcterms:W3CDTF">2023-02-22T16:12:00Z</dcterms:created>
  <dcterms:modified xsi:type="dcterms:W3CDTF">2023-02-22T16:12:00Z</dcterms:modified>
</cp:coreProperties>
</file>