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617" w:rsidRDefault="00542617"/>
    <w:p w:rsidR="00441EC2" w:rsidRPr="00441EC2" w:rsidRDefault="00441EC2" w:rsidP="00441EC2">
      <w:pPr>
        <w:jc w:val="center"/>
        <w:rPr>
          <w:rFonts w:ascii="Times New Roman" w:hAnsi="Times New Roman" w:cs="Times New Roman"/>
          <w:b/>
          <w:sz w:val="24"/>
          <w:szCs w:val="24"/>
        </w:rPr>
      </w:pPr>
      <w:proofErr w:type="gramStart"/>
      <w:r w:rsidRPr="00441EC2">
        <w:rPr>
          <w:rFonts w:ascii="Times New Roman" w:hAnsi="Times New Roman" w:cs="Times New Roman"/>
          <w:b/>
          <w:sz w:val="24"/>
          <w:szCs w:val="24"/>
        </w:rPr>
        <w:t>…………………………………………..</w:t>
      </w:r>
      <w:proofErr w:type="gramEnd"/>
      <w:r w:rsidRPr="00441EC2">
        <w:rPr>
          <w:rFonts w:ascii="Times New Roman" w:hAnsi="Times New Roman" w:cs="Times New Roman"/>
          <w:b/>
          <w:sz w:val="24"/>
          <w:szCs w:val="24"/>
        </w:rPr>
        <w:t xml:space="preserve">Hastanesi </w:t>
      </w:r>
    </w:p>
    <w:p w:rsidR="00542617" w:rsidRDefault="00441EC2" w:rsidP="00441EC2">
      <w:pPr>
        <w:jc w:val="center"/>
        <w:rPr>
          <w:rFonts w:ascii="Times New Roman" w:hAnsi="Times New Roman" w:cs="Times New Roman"/>
          <w:b/>
          <w:sz w:val="24"/>
          <w:szCs w:val="24"/>
        </w:rPr>
      </w:pPr>
      <w:proofErr w:type="spellStart"/>
      <w:r w:rsidRPr="00441EC2">
        <w:rPr>
          <w:rFonts w:ascii="Times New Roman" w:hAnsi="Times New Roman" w:cs="Times New Roman"/>
          <w:b/>
          <w:sz w:val="24"/>
          <w:szCs w:val="24"/>
        </w:rPr>
        <w:t>Başhekimliği’ne</w:t>
      </w:r>
      <w:proofErr w:type="spellEnd"/>
      <w:r w:rsidRPr="00441EC2">
        <w:rPr>
          <w:rFonts w:ascii="Times New Roman" w:hAnsi="Times New Roman" w:cs="Times New Roman"/>
          <w:b/>
          <w:sz w:val="24"/>
          <w:szCs w:val="24"/>
        </w:rPr>
        <w:t>:</w:t>
      </w:r>
    </w:p>
    <w:p w:rsidR="00441EC2" w:rsidRPr="00441EC2" w:rsidRDefault="00441EC2" w:rsidP="00441EC2">
      <w:pPr>
        <w:rPr>
          <w:rFonts w:ascii="Times New Roman" w:hAnsi="Times New Roman" w:cs="Times New Roman"/>
          <w:b/>
          <w:sz w:val="24"/>
          <w:szCs w:val="24"/>
        </w:rPr>
      </w:pPr>
      <w:bookmarkStart w:id="0" w:name="_GoBack"/>
      <w:bookmarkEnd w:id="0"/>
    </w:p>
    <w:p w:rsidR="00542617" w:rsidRPr="00441EC2" w:rsidRDefault="00441EC2" w:rsidP="00584F88">
      <w:pPr>
        <w:ind w:firstLine="708"/>
        <w:jc w:val="both"/>
        <w:rPr>
          <w:rFonts w:ascii="Times New Roman" w:hAnsi="Times New Roman" w:cs="Times New Roman"/>
          <w:sz w:val="24"/>
          <w:szCs w:val="24"/>
        </w:rPr>
      </w:pPr>
      <w:r w:rsidRPr="00441EC2">
        <w:rPr>
          <w:rFonts w:ascii="Times New Roman" w:hAnsi="Times New Roman" w:cs="Times New Roman"/>
          <w:sz w:val="24"/>
          <w:szCs w:val="24"/>
        </w:rPr>
        <w:t xml:space="preserve">T.C. Sağlık Bakanlığı </w:t>
      </w:r>
      <w:r w:rsidR="00542617" w:rsidRPr="00441EC2">
        <w:rPr>
          <w:rFonts w:ascii="Times New Roman" w:hAnsi="Times New Roman" w:cs="Times New Roman"/>
          <w:sz w:val="24"/>
          <w:szCs w:val="24"/>
        </w:rPr>
        <w:t xml:space="preserve">Hukuk Hizmetleri Genel Müdürlüğünün 18/08/2022 tarih ve </w:t>
      </w:r>
      <w:proofErr w:type="gramStart"/>
      <w:r w:rsidR="00542617" w:rsidRPr="00441EC2">
        <w:rPr>
          <w:rFonts w:ascii="Times New Roman" w:hAnsi="Times New Roman" w:cs="Times New Roman"/>
          <w:sz w:val="24"/>
          <w:szCs w:val="24"/>
        </w:rPr>
        <w:t>Sayı : 11045126</w:t>
      </w:r>
      <w:proofErr w:type="gramEnd"/>
      <w:r w:rsidR="00542617" w:rsidRPr="00441EC2">
        <w:rPr>
          <w:rFonts w:ascii="Times New Roman" w:hAnsi="Times New Roman" w:cs="Times New Roman"/>
          <w:sz w:val="24"/>
          <w:szCs w:val="24"/>
        </w:rPr>
        <w:t xml:space="preserve">-045.02 Konu : Yurtdışı Etkinlik Katılımları konulu </w:t>
      </w:r>
      <w:r w:rsidRPr="00441EC2">
        <w:rPr>
          <w:rFonts w:ascii="Times New Roman" w:hAnsi="Times New Roman" w:cs="Times New Roman"/>
          <w:sz w:val="24"/>
          <w:szCs w:val="24"/>
        </w:rPr>
        <w:t>Yönetim Hizmetleri Genel Müdürlüğüne</w:t>
      </w:r>
      <w:r w:rsidR="00542617" w:rsidRPr="00441EC2">
        <w:rPr>
          <w:rFonts w:ascii="Times New Roman" w:hAnsi="Times New Roman" w:cs="Times New Roman"/>
          <w:sz w:val="24"/>
          <w:szCs w:val="24"/>
        </w:rPr>
        <w:t xml:space="preserve"> hitaben yazmış olduğu yazı;</w:t>
      </w:r>
    </w:p>
    <w:p w:rsidR="00542617" w:rsidRPr="00441EC2" w:rsidRDefault="00542617" w:rsidP="00584F88">
      <w:pPr>
        <w:ind w:firstLine="708"/>
        <w:jc w:val="both"/>
        <w:rPr>
          <w:rFonts w:ascii="Times New Roman" w:hAnsi="Times New Roman" w:cs="Times New Roman"/>
          <w:i/>
          <w:sz w:val="24"/>
          <w:szCs w:val="24"/>
        </w:rPr>
      </w:pPr>
      <w:r w:rsidRPr="00441EC2">
        <w:rPr>
          <w:rFonts w:ascii="Times New Roman" w:hAnsi="Times New Roman" w:cs="Times New Roman"/>
          <w:i/>
          <w:sz w:val="24"/>
          <w:szCs w:val="24"/>
        </w:rPr>
        <w:t xml:space="preserve">“30/06/2021 tarihinde yayımlanan Cumhurbaşkanlığının ''Tasarruf Tedbirleri'' konulu 2021/14 sayılı Genelgesinde; ''Kamu kurum ve kuruluşların hizmet içi eğitim, konferans, seminer, </w:t>
      </w:r>
      <w:proofErr w:type="spellStart"/>
      <w:r w:rsidRPr="00441EC2">
        <w:rPr>
          <w:rFonts w:ascii="Times New Roman" w:hAnsi="Times New Roman" w:cs="Times New Roman"/>
          <w:i/>
          <w:sz w:val="24"/>
          <w:szCs w:val="24"/>
        </w:rPr>
        <w:t>çalıştay</w:t>
      </w:r>
      <w:proofErr w:type="spellEnd"/>
      <w:r w:rsidRPr="00441EC2">
        <w:rPr>
          <w:rFonts w:ascii="Times New Roman" w:hAnsi="Times New Roman" w:cs="Times New Roman"/>
          <w:i/>
          <w:sz w:val="24"/>
          <w:szCs w:val="24"/>
        </w:rPr>
        <w:t xml:space="preserve">, </w:t>
      </w:r>
      <w:proofErr w:type="gramStart"/>
      <w:r w:rsidRPr="00441EC2">
        <w:rPr>
          <w:rFonts w:ascii="Times New Roman" w:hAnsi="Times New Roman" w:cs="Times New Roman"/>
          <w:i/>
          <w:sz w:val="24"/>
          <w:szCs w:val="24"/>
        </w:rPr>
        <w:t>sempozyum</w:t>
      </w:r>
      <w:proofErr w:type="gramEnd"/>
      <w:r w:rsidRPr="00441EC2">
        <w:rPr>
          <w:rFonts w:ascii="Times New Roman" w:hAnsi="Times New Roman" w:cs="Times New Roman"/>
          <w:i/>
          <w:sz w:val="24"/>
          <w:szCs w:val="24"/>
        </w:rPr>
        <w:t xml:space="preserve">, toplantı, organizasyon ve benzeri her türlü faaliyetlerinin uzaktan erişim yöntemleriyle yapılması esastır. Söz konusu faaliyetlerin yüz yüze yapılmasının zorunluluk arz ettiği durumlarda öncelikli olarak kamu tesislerinin kullanılması, ihtiyacın mümkün olduğunda kamu personeli tarafından karşılanması, görev süresi ve görevli sayısının asgari seviyede tutulması, fiyatların ekonomik olduğu yer ve dönemlerin tercih edilmesi ve zorunluluk durumunun gerekçelerinin belirtilmesi kaydıyla geçici görevlendirmeler yapılabilecektir. Zorunlu hallerde yapılacak yurt dışı geçici görevlendirmeler, görevin süresi ve görevli sayısı en az seviyede tutularak bakanlıklar, bağlı, ilgili ve ilişkili kuruluşlarda bakan, diğer idarelerde üst yönetici onayı ile yapılacaktır." düzenlemesi, </w:t>
      </w:r>
    </w:p>
    <w:p w:rsidR="00542617" w:rsidRPr="00441EC2" w:rsidRDefault="00542617" w:rsidP="00584F88">
      <w:pPr>
        <w:ind w:firstLine="708"/>
        <w:jc w:val="both"/>
        <w:rPr>
          <w:rFonts w:ascii="Times New Roman" w:hAnsi="Times New Roman" w:cs="Times New Roman"/>
          <w:i/>
          <w:sz w:val="24"/>
          <w:szCs w:val="24"/>
        </w:rPr>
      </w:pPr>
      <w:r w:rsidRPr="00441EC2">
        <w:rPr>
          <w:rFonts w:ascii="Times New Roman" w:hAnsi="Times New Roman" w:cs="Times New Roman"/>
          <w:i/>
          <w:sz w:val="24"/>
          <w:szCs w:val="24"/>
        </w:rPr>
        <w:t xml:space="preserve">Ayrıca bahse konu Cumhurbaşkanlığı Genelgesi’nin son kısmında yer alan ''Genelgenin yayımından önce yürürlükte bulunan mevzuat çerçevesinde, bu Genelge kapsamına giren hususlarda ilgili münferit olarak izin alınmış iş ve işlemler için bu Genelgenin yayımı tarihinden itibaren üç ay içerisinde yeniden izin alınacaktır.'' düzenlemesi yer almaktadır. </w:t>
      </w:r>
    </w:p>
    <w:p w:rsidR="00542617" w:rsidRPr="00441EC2" w:rsidRDefault="00542617" w:rsidP="00584F88">
      <w:pPr>
        <w:ind w:firstLine="708"/>
        <w:jc w:val="both"/>
        <w:rPr>
          <w:rFonts w:ascii="Times New Roman" w:hAnsi="Times New Roman" w:cs="Times New Roman"/>
          <w:i/>
          <w:sz w:val="24"/>
          <w:szCs w:val="24"/>
        </w:rPr>
      </w:pPr>
      <w:r w:rsidRPr="00441EC2">
        <w:rPr>
          <w:rFonts w:ascii="Times New Roman" w:hAnsi="Times New Roman" w:cs="Times New Roman"/>
          <w:i/>
          <w:sz w:val="24"/>
          <w:szCs w:val="24"/>
        </w:rPr>
        <w:t xml:space="preserve">Diğer taraftan, 6245 sayılı Harcırah Kanununun 34 üncü maddesine istinaden </w:t>
      </w:r>
      <w:proofErr w:type="gramStart"/>
      <w:r w:rsidRPr="00441EC2">
        <w:rPr>
          <w:rFonts w:ascii="Times New Roman" w:hAnsi="Times New Roman" w:cs="Times New Roman"/>
          <w:i/>
          <w:sz w:val="24"/>
          <w:szCs w:val="24"/>
        </w:rPr>
        <w:t>11/01/2022</w:t>
      </w:r>
      <w:proofErr w:type="gramEnd"/>
      <w:r w:rsidRPr="00441EC2">
        <w:rPr>
          <w:rFonts w:ascii="Times New Roman" w:hAnsi="Times New Roman" w:cs="Times New Roman"/>
          <w:i/>
          <w:sz w:val="24"/>
          <w:szCs w:val="24"/>
        </w:rPr>
        <w:t xml:space="preserve"> tarihli ve 31716 sayılı Resmî </w:t>
      </w:r>
      <w:proofErr w:type="spellStart"/>
      <w:r w:rsidRPr="00441EC2">
        <w:rPr>
          <w:rFonts w:ascii="Times New Roman" w:hAnsi="Times New Roman" w:cs="Times New Roman"/>
          <w:i/>
          <w:sz w:val="24"/>
          <w:szCs w:val="24"/>
        </w:rPr>
        <w:t>Gazete’de</w:t>
      </w:r>
      <w:proofErr w:type="spellEnd"/>
      <w:r w:rsidRPr="00441EC2">
        <w:rPr>
          <w:rFonts w:ascii="Times New Roman" w:hAnsi="Times New Roman" w:cs="Times New Roman"/>
          <w:i/>
          <w:sz w:val="24"/>
          <w:szCs w:val="24"/>
        </w:rPr>
        <w:t xml:space="preserve"> yayımlanan “Kuzey Kıbrıs Türk Cumhuriyeti’ne Yapılacak Yolculuklarda Verilecek Gündeliklere Dair Karar ile Yurt Dışı Gündeliklerine Dair Karar” konulu 5090 sayılı 10/01/2022 tarihli Cumhurbaşkanı Kararı’nın Kuzey Kıbrıs Türk Cumhuriyeti’ne Yapılacak Yolculuklarda Verilecek Gündeliklere Dair Kararın 1 inci maddesinde; “…Kuzey Kıbrıs Türk Cumhuriyeti’ne sürekli veya geçici bir görevle gönderilenlerin, gidiş ve dönüşleri ile geçici görevlendirme süreleri için verilecek gündelik tutarları ekli cetvelde gösterilmiştir.” düzenlemesi, 6 </w:t>
      </w:r>
      <w:proofErr w:type="spellStart"/>
      <w:r w:rsidRPr="00441EC2">
        <w:rPr>
          <w:rFonts w:ascii="Times New Roman" w:hAnsi="Times New Roman" w:cs="Times New Roman"/>
          <w:i/>
          <w:sz w:val="24"/>
          <w:szCs w:val="24"/>
        </w:rPr>
        <w:t>ncı</w:t>
      </w:r>
      <w:proofErr w:type="spellEnd"/>
      <w:r w:rsidRPr="00441EC2">
        <w:rPr>
          <w:rFonts w:ascii="Times New Roman" w:hAnsi="Times New Roman" w:cs="Times New Roman"/>
          <w:i/>
          <w:sz w:val="24"/>
          <w:szCs w:val="24"/>
        </w:rPr>
        <w:t xml:space="preserve"> maddesinde; “Bu karar kapsamına girenlere, </w:t>
      </w:r>
      <w:proofErr w:type="spellStart"/>
      <w:r w:rsidRPr="00441EC2">
        <w:rPr>
          <w:rFonts w:ascii="Times New Roman" w:hAnsi="Times New Roman" w:cs="Times New Roman"/>
          <w:i/>
          <w:sz w:val="24"/>
          <w:szCs w:val="24"/>
        </w:rPr>
        <w:t>Yurdışı</w:t>
      </w:r>
      <w:proofErr w:type="spellEnd"/>
      <w:r w:rsidRPr="00441EC2">
        <w:rPr>
          <w:rFonts w:ascii="Times New Roman" w:hAnsi="Times New Roman" w:cs="Times New Roman"/>
          <w:i/>
          <w:sz w:val="24"/>
          <w:szCs w:val="24"/>
        </w:rPr>
        <w:t xml:space="preserve"> Gündeliklere Dair Karar Hükümleri Uygulanmaz.” düzenlemesi, 7 </w:t>
      </w:r>
      <w:proofErr w:type="spellStart"/>
      <w:r w:rsidRPr="00441EC2">
        <w:rPr>
          <w:rFonts w:ascii="Times New Roman" w:hAnsi="Times New Roman" w:cs="Times New Roman"/>
          <w:i/>
          <w:sz w:val="24"/>
          <w:szCs w:val="24"/>
        </w:rPr>
        <w:t>nci</w:t>
      </w:r>
      <w:proofErr w:type="spellEnd"/>
      <w:r w:rsidRPr="00441EC2">
        <w:rPr>
          <w:rFonts w:ascii="Times New Roman" w:hAnsi="Times New Roman" w:cs="Times New Roman"/>
          <w:i/>
          <w:sz w:val="24"/>
          <w:szCs w:val="24"/>
        </w:rPr>
        <w:t xml:space="preserve"> maddesinde; ”Bu Karar 1/1/2022 tarihinden geçerli olmak üzere yayımı tarihinde yürürlüğe girer.” düzenlemesi yapılmış olup; Kuzey Kıbrıs Türk Cumhuriyeti’ne düzenlenen etkinliklerin yurtdışı etkinlik kapsamında değerlendirilemeyeceği hüküm altına alınmıştır. </w:t>
      </w:r>
    </w:p>
    <w:p w:rsidR="00542617" w:rsidRPr="00441EC2" w:rsidRDefault="00542617" w:rsidP="00584F88">
      <w:pPr>
        <w:ind w:firstLine="708"/>
        <w:jc w:val="both"/>
        <w:rPr>
          <w:rFonts w:ascii="Times New Roman" w:hAnsi="Times New Roman" w:cs="Times New Roman"/>
          <w:i/>
          <w:sz w:val="24"/>
          <w:szCs w:val="24"/>
        </w:rPr>
      </w:pPr>
      <w:r w:rsidRPr="00441EC2">
        <w:rPr>
          <w:rFonts w:ascii="Times New Roman" w:hAnsi="Times New Roman" w:cs="Times New Roman"/>
          <w:i/>
          <w:sz w:val="24"/>
          <w:szCs w:val="24"/>
        </w:rPr>
        <w:t xml:space="preserve">Öte yandan, </w:t>
      </w:r>
      <w:proofErr w:type="gramStart"/>
      <w:r w:rsidRPr="00441EC2">
        <w:rPr>
          <w:rFonts w:ascii="Times New Roman" w:hAnsi="Times New Roman" w:cs="Times New Roman"/>
          <w:i/>
          <w:sz w:val="24"/>
          <w:szCs w:val="24"/>
        </w:rPr>
        <w:t>mezkur</w:t>
      </w:r>
      <w:proofErr w:type="gramEnd"/>
      <w:r w:rsidRPr="00441EC2">
        <w:rPr>
          <w:rFonts w:ascii="Times New Roman" w:hAnsi="Times New Roman" w:cs="Times New Roman"/>
          <w:i/>
          <w:sz w:val="24"/>
          <w:szCs w:val="24"/>
        </w:rPr>
        <w:t xml:space="preserve"> Cumhurbaşkanlığı Kararında, yurtdışına veya yurt dışında iken başka bir yere sürekli veya geçici bir görevle ya da tedavi amacıyla gönderilenlerin, gidiş ve dönüşleri ile tedavi ve geçici görevlendirme sürelerinde verilecek gündeliklerin </w:t>
      </w:r>
      <w:r w:rsidRPr="00441EC2">
        <w:rPr>
          <w:rFonts w:ascii="Times New Roman" w:hAnsi="Times New Roman" w:cs="Times New Roman"/>
          <w:i/>
          <w:sz w:val="24"/>
          <w:szCs w:val="24"/>
        </w:rPr>
        <w:lastRenderedPageBreak/>
        <w:t xml:space="preserve">belirlenmesine ilişkin hususlar Yurtdışı Gündeliklerine Dair Karar ile ekli cetvelde belirlenmiştir. Bu durumda, yukarda yer verilen mezkûr Bakanlığımız Genelgesi ve diğer ilgili mevzuat hükümleri çerçevesinde, hizmet ihtiyaçlarına göre değerlendirilerek sağlık hizmetinde aksamaya yol açmayacak şekilde; sağlık çalışanlarının, görev yaptıkları alanla ilgili kongre, konferans, </w:t>
      </w:r>
      <w:proofErr w:type="gramStart"/>
      <w:r w:rsidRPr="00441EC2">
        <w:rPr>
          <w:rFonts w:ascii="Times New Roman" w:hAnsi="Times New Roman" w:cs="Times New Roman"/>
          <w:i/>
          <w:sz w:val="24"/>
          <w:szCs w:val="24"/>
        </w:rPr>
        <w:t>sempozyum</w:t>
      </w:r>
      <w:proofErr w:type="gramEnd"/>
      <w:r w:rsidRPr="00441EC2">
        <w:rPr>
          <w:rFonts w:ascii="Times New Roman" w:hAnsi="Times New Roman" w:cs="Times New Roman"/>
          <w:i/>
          <w:sz w:val="24"/>
          <w:szCs w:val="24"/>
        </w:rPr>
        <w:t xml:space="preserve">, seminer gibi bilimsel etkinliklere yılda iki etkinliği geçmemek kaydıyla görevlendirme suretiyle katılabileceği; bu etkinliklere bildirili katılmaları durumunda; öncelikli olarak ihtiyacın mümkün olduğunda kamu personeli tarafından karşılanacağı, ancak bütçe ve döner sermaye imkanlarının uygun-yeterli olması halinde </w:t>
      </w:r>
      <w:proofErr w:type="spellStart"/>
      <w:r w:rsidRPr="00441EC2">
        <w:rPr>
          <w:rFonts w:ascii="Times New Roman" w:hAnsi="Times New Roman" w:cs="Times New Roman"/>
          <w:i/>
          <w:sz w:val="24"/>
          <w:szCs w:val="24"/>
        </w:rPr>
        <w:t>yolluklu</w:t>
      </w:r>
      <w:proofErr w:type="spellEnd"/>
      <w:r w:rsidRPr="00441EC2">
        <w:rPr>
          <w:rFonts w:ascii="Times New Roman" w:hAnsi="Times New Roman" w:cs="Times New Roman"/>
          <w:i/>
          <w:sz w:val="24"/>
          <w:szCs w:val="24"/>
        </w:rPr>
        <w:t>-yevmiyeli görevlendirme yapılabileceği, etkinliklere bildirisiz katılımlarda yolluksuz-</w:t>
      </w:r>
      <w:proofErr w:type="spellStart"/>
      <w:r w:rsidRPr="00441EC2">
        <w:rPr>
          <w:rFonts w:ascii="Times New Roman" w:hAnsi="Times New Roman" w:cs="Times New Roman"/>
          <w:i/>
          <w:sz w:val="24"/>
          <w:szCs w:val="24"/>
        </w:rPr>
        <w:t>yevmiyesiz</w:t>
      </w:r>
      <w:proofErr w:type="spellEnd"/>
      <w:r w:rsidRPr="00441EC2">
        <w:rPr>
          <w:rFonts w:ascii="Times New Roman" w:hAnsi="Times New Roman" w:cs="Times New Roman"/>
          <w:i/>
          <w:sz w:val="24"/>
          <w:szCs w:val="24"/>
        </w:rPr>
        <w:t xml:space="preserve"> görevlendirme yapılabileceği, Kuzey Kıbrıs Türk Cumhuriyeti’ne düzenlenen etkinliklerin yurtdışı etkinlik kapsamında değerlendirilemeyeceği; buna göre her somut hadisenin anılan mevzuat çerçevesinde değerlendirilmesi suretiyle işlem tesis edilmesi gerekeceği” şeklindedir.</w:t>
      </w:r>
    </w:p>
    <w:p w:rsidR="001C5DB6" w:rsidRPr="00441EC2" w:rsidRDefault="00584F88" w:rsidP="00584F88">
      <w:pPr>
        <w:ind w:firstLine="708"/>
        <w:jc w:val="both"/>
        <w:rPr>
          <w:rFonts w:ascii="Times New Roman" w:hAnsi="Times New Roman" w:cs="Times New Roman"/>
          <w:b/>
          <w:sz w:val="24"/>
          <w:szCs w:val="24"/>
        </w:rPr>
      </w:pPr>
      <w:r w:rsidRPr="00441EC2">
        <w:rPr>
          <w:rFonts w:ascii="Times New Roman" w:hAnsi="Times New Roman" w:cs="Times New Roman"/>
          <w:sz w:val="24"/>
          <w:szCs w:val="24"/>
        </w:rPr>
        <w:t xml:space="preserve">T.C. Sağlık Bakanlığı </w:t>
      </w:r>
      <w:r w:rsidR="00542617" w:rsidRPr="00441EC2">
        <w:rPr>
          <w:rFonts w:ascii="Times New Roman" w:hAnsi="Times New Roman" w:cs="Times New Roman"/>
          <w:sz w:val="24"/>
          <w:szCs w:val="24"/>
        </w:rPr>
        <w:t xml:space="preserve">Hukuk Hizmetleri Genel Müdürlüğünün 18/08/2022 tarih ve </w:t>
      </w:r>
      <w:proofErr w:type="gramStart"/>
      <w:r w:rsidR="00542617" w:rsidRPr="00441EC2">
        <w:rPr>
          <w:rFonts w:ascii="Times New Roman" w:hAnsi="Times New Roman" w:cs="Times New Roman"/>
          <w:sz w:val="24"/>
          <w:szCs w:val="24"/>
        </w:rPr>
        <w:t>Sayı : 11045126</w:t>
      </w:r>
      <w:proofErr w:type="gramEnd"/>
      <w:r w:rsidR="00542617" w:rsidRPr="00441EC2">
        <w:rPr>
          <w:rFonts w:ascii="Times New Roman" w:hAnsi="Times New Roman" w:cs="Times New Roman"/>
          <w:sz w:val="24"/>
          <w:szCs w:val="24"/>
        </w:rPr>
        <w:t xml:space="preserve">-045.02 sayılı yazısından </w:t>
      </w:r>
      <w:r w:rsidR="00A6051B" w:rsidRPr="00441EC2">
        <w:rPr>
          <w:rFonts w:ascii="Times New Roman" w:hAnsi="Times New Roman" w:cs="Times New Roman"/>
          <w:b/>
          <w:sz w:val="24"/>
          <w:szCs w:val="24"/>
        </w:rPr>
        <w:t>Kuzey Kıbrıs Türk Cumhuriyeti’ne düzenlenen etkinliklerin yurt içi bilimsel etk</w:t>
      </w:r>
      <w:r w:rsidR="001C5DB6" w:rsidRPr="00441EC2">
        <w:rPr>
          <w:rFonts w:ascii="Times New Roman" w:hAnsi="Times New Roman" w:cs="Times New Roman"/>
          <w:b/>
          <w:sz w:val="24"/>
          <w:szCs w:val="24"/>
        </w:rPr>
        <w:t>inlik olarak kabul edilmesi gerektiği mevzuat gereği olduğu aşikardır.</w:t>
      </w:r>
    </w:p>
    <w:p w:rsidR="00584F88" w:rsidRPr="00441EC2" w:rsidRDefault="001C5DB6" w:rsidP="00584F88">
      <w:pPr>
        <w:ind w:firstLine="708"/>
        <w:jc w:val="both"/>
        <w:rPr>
          <w:rFonts w:ascii="Times New Roman" w:hAnsi="Times New Roman" w:cs="Times New Roman"/>
          <w:bCs/>
          <w:color w:val="000000"/>
          <w:sz w:val="24"/>
          <w:szCs w:val="24"/>
        </w:rPr>
      </w:pPr>
      <w:r w:rsidRPr="00441EC2">
        <w:rPr>
          <w:rFonts w:ascii="Times New Roman" w:hAnsi="Times New Roman" w:cs="Times New Roman"/>
          <w:b/>
          <w:sz w:val="24"/>
          <w:szCs w:val="24"/>
        </w:rPr>
        <w:t>T</w:t>
      </w:r>
      <w:r w:rsidR="00A6051B" w:rsidRPr="00441EC2">
        <w:rPr>
          <w:rFonts w:ascii="Times New Roman" w:hAnsi="Times New Roman" w:cs="Times New Roman"/>
          <w:b/>
          <w:sz w:val="24"/>
          <w:szCs w:val="24"/>
        </w:rPr>
        <w:t xml:space="preserve">arafımın katılacağı </w:t>
      </w:r>
      <w:proofErr w:type="gramStart"/>
      <w:r w:rsidR="00A6051B" w:rsidRPr="00441EC2">
        <w:rPr>
          <w:rFonts w:ascii="Times New Roman" w:hAnsi="Times New Roman" w:cs="Times New Roman"/>
          <w:b/>
          <w:sz w:val="24"/>
          <w:szCs w:val="24"/>
        </w:rPr>
        <w:t>……………………………….</w:t>
      </w:r>
      <w:proofErr w:type="gramEnd"/>
      <w:r w:rsidR="00A6051B" w:rsidRPr="00441EC2">
        <w:rPr>
          <w:rFonts w:ascii="Times New Roman" w:hAnsi="Times New Roman" w:cs="Times New Roman"/>
          <w:b/>
          <w:sz w:val="24"/>
          <w:szCs w:val="24"/>
        </w:rPr>
        <w:t xml:space="preserve"> Kongresi nedeni ile</w:t>
      </w:r>
      <w:r w:rsidR="00A6051B" w:rsidRPr="00441EC2">
        <w:rPr>
          <w:rFonts w:ascii="Times New Roman" w:hAnsi="Times New Roman" w:cs="Times New Roman"/>
          <w:sz w:val="24"/>
          <w:szCs w:val="24"/>
        </w:rPr>
        <w:t xml:space="preserve"> </w:t>
      </w:r>
      <w:r w:rsidR="00584F88" w:rsidRPr="00441EC2">
        <w:rPr>
          <w:rFonts w:ascii="Times New Roman" w:hAnsi="Times New Roman" w:cs="Times New Roman"/>
          <w:color w:val="000000"/>
          <w:sz w:val="24"/>
          <w:szCs w:val="24"/>
        </w:rPr>
        <w:t xml:space="preserve">12 Ağustos </w:t>
      </w:r>
      <w:proofErr w:type="gramStart"/>
      <w:r w:rsidR="00584F88" w:rsidRPr="00441EC2">
        <w:rPr>
          <w:rFonts w:ascii="Times New Roman" w:hAnsi="Times New Roman" w:cs="Times New Roman"/>
          <w:color w:val="000000"/>
          <w:sz w:val="24"/>
          <w:szCs w:val="24"/>
        </w:rPr>
        <w:t>2022  tarihli</w:t>
      </w:r>
      <w:proofErr w:type="gramEnd"/>
      <w:r w:rsidR="00A6051B" w:rsidRPr="00441EC2">
        <w:rPr>
          <w:rFonts w:ascii="Times New Roman" w:hAnsi="Times New Roman" w:cs="Times New Roman"/>
          <w:color w:val="000000"/>
          <w:sz w:val="24"/>
          <w:szCs w:val="24"/>
        </w:rPr>
        <w:t xml:space="preserve"> </w:t>
      </w:r>
      <w:r w:rsidR="00584F88" w:rsidRPr="00441EC2">
        <w:rPr>
          <w:rFonts w:ascii="Times New Roman" w:hAnsi="Times New Roman" w:cs="Times New Roman"/>
          <w:sz w:val="24"/>
          <w:szCs w:val="24"/>
        </w:rPr>
        <w:t xml:space="preserve">Resmi Gazete </w:t>
      </w:r>
      <w:r w:rsidR="00584F88" w:rsidRPr="00441EC2">
        <w:rPr>
          <w:rFonts w:ascii="Times New Roman" w:hAnsi="Times New Roman" w:cs="Times New Roman"/>
          <w:sz w:val="24"/>
          <w:szCs w:val="24"/>
        </w:rPr>
        <w:t xml:space="preserve"> </w:t>
      </w:r>
      <w:r w:rsidRPr="00441EC2">
        <w:rPr>
          <w:rFonts w:ascii="Times New Roman" w:hAnsi="Times New Roman" w:cs="Times New Roman"/>
          <w:color w:val="000000"/>
          <w:sz w:val="24"/>
          <w:szCs w:val="24"/>
        </w:rPr>
        <w:t xml:space="preserve">yayımlanan </w:t>
      </w:r>
      <w:r w:rsidR="00584F88" w:rsidRPr="00441EC2">
        <w:rPr>
          <w:rFonts w:ascii="Times New Roman" w:hAnsi="Times New Roman" w:cs="Times New Roman"/>
          <w:bCs/>
          <w:color w:val="000000"/>
          <w:sz w:val="24"/>
          <w:szCs w:val="24"/>
        </w:rPr>
        <w:t>Sağlık Bakanlığı Ek Ödeme Yönetmeliği ne istinaden:</w:t>
      </w:r>
    </w:p>
    <w:p w:rsidR="001C5DB6" w:rsidRPr="00441EC2" w:rsidRDefault="001C5DB6" w:rsidP="001C5DB6">
      <w:pPr>
        <w:pStyle w:val="ListeParagraf"/>
        <w:numPr>
          <w:ilvl w:val="0"/>
          <w:numId w:val="1"/>
        </w:numPr>
        <w:jc w:val="both"/>
        <w:rPr>
          <w:rFonts w:ascii="Times New Roman" w:hAnsi="Times New Roman" w:cs="Times New Roman"/>
          <w:b/>
          <w:sz w:val="24"/>
          <w:szCs w:val="24"/>
        </w:rPr>
      </w:pPr>
      <w:r w:rsidRPr="00441EC2">
        <w:rPr>
          <w:rFonts w:ascii="Times New Roman" w:hAnsi="Times New Roman" w:cs="Times New Roman"/>
          <w:b/>
          <w:bCs/>
          <w:color w:val="000000"/>
          <w:sz w:val="24"/>
          <w:szCs w:val="24"/>
        </w:rPr>
        <w:t>Kongre izninde olduğum günlerin aktif çalışılmış gün olarak kabul edilmesi</w:t>
      </w:r>
    </w:p>
    <w:p w:rsidR="001C5DB6" w:rsidRPr="00441EC2" w:rsidRDefault="001C5DB6" w:rsidP="001C5DB6">
      <w:pPr>
        <w:pStyle w:val="ListeParagraf"/>
        <w:ind w:left="1485"/>
        <w:jc w:val="both"/>
        <w:rPr>
          <w:rFonts w:ascii="Times New Roman" w:hAnsi="Times New Roman" w:cs="Times New Roman"/>
          <w:sz w:val="24"/>
          <w:szCs w:val="24"/>
        </w:rPr>
      </w:pPr>
    </w:p>
    <w:p w:rsidR="001C5DB6" w:rsidRPr="00441EC2" w:rsidRDefault="00584F88" w:rsidP="001C5DB6">
      <w:pPr>
        <w:pStyle w:val="ListeParagraf"/>
        <w:numPr>
          <w:ilvl w:val="0"/>
          <w:numId w:val="1"/>
        </w:numPr>
        <w:jc w:val="both"/>
        <w:rPr>
          <w:rFonts w:ascii="Times New Roman" w:hAnsi="Times New Roman" w:cs="Times New Roman"/>
          <w:sz w:val="24"/>
          <w:szCs w:val="24"/>
        </w:rPr>
      </w:pPr>
      <w:r w:rsidRPr="00441EC2">
        <w:rPr>
          <w:rFonts w:ascii="Times New Roman" w:hAnsi="Times New Roman" w:cs="Times New Roman"/>
          <w:b/>
          <w:bCs/>
          <w:color w:val="000000"/>
          <w:sz w:val="24"/>
          <w:szCs w:val="24"/>
        </w:rPr>
        <w:t xml:space="preserve">Taban döner sermaye gelirimden kesinti yapılmamasını </w:t>
      </w:r>
    </w:p>
    <w:p w:rsidR="001C5DB6" w:rsidRPr="00441EC2" w:rsidRDefault="001C5DB6" w:rsidP="001C5DB6">
      <w:pPr>
        <w:pStyle w:val="ListeParagraf"/>
        <w:ind w:left="1485"/>
        <w:jc w:val="both"/>
        <w:rPr>
          <w:rFonts w:ascii="Times New Roman" w:hAnsi="Times New Roman" w:cs="Times New Roman"/>
          <w:sz w:val="24"/>
          <w:szCs w:val="24"/>
        </w:rPr>
      </w:pPr>
    </w:p>
    <w:p w:rsidR="001C5DB6" w:rsidRPr="00441EC2" w:rsidRDefault="00584F88" w:rsidP="001C5DB6">
      <w:pPr>
        <w:pStyle w:val="ListeParagraf"/>
        <w:numPr>
          <w:ilvl w:val="0"/>
          <w:numId w:val="1"/>
        </w:numPr>
        <w:jc w:val="both"/>
        <w:rPr>
          <w:rFonts w:ascii="Times New Roman" w:hAnsi="Times New Roman" w:cs="Times New Roman"/>
          <w:sz w:val="24"/>
          <w:szCs w:val="24"/>
        </w:rPr>
      </w:pPr>
      <w:r w:rsidRPr="00441EC2">
        <w:rPr>
          <w:rFonts w:ascii="Times New Roman" w:hAnsi="Times New Roman" w:cs="Times New Roman"/>
          <w:b/>
          <w:bCs/>
          <w:color w:val="000000"/>
          <w:sz w:val="24"/>
          <w:szCs w:val="24"/>
        </w:rPr>
        <w:t>Teş</w:t>
      </w:r>
      <w:r w:rsidR="001C5DB6" w:rsidRPr="00441EC2">
        <w:rPr>
          <w:rFonts w:ascii="Times New Roman" w:hAnsi="Times New Roman" w:cs="Times New Roman"/>
          <w:b/>
          <w:bCs/>
          <w:color w:val="000000"/>
          <w:sz w:val="24"/>
          <w:szCs w:val="24"/>
        </w:rPr>
        <w:t xml:space="preserve">vik döner sermaye </w:t>
      </w:r>
      <w:proofErr w:type="gramStart"/>
      <w:r w:rsidR="001C5DB6" w:rsidRPr="00441EC2">
        <w:rPr>
          <w:rFonts w:ascii="Times New Roman" w:hAnsi="Times New Roman" w:cs="Times New Roman"/>
          <w:b/>
          <w:bCs/>
          <w:color w:val="000000"/>
          <w:sz w:val="24"/>
          <w:szCs w:val="24"/>
        </w:rPr>
        <w:t>geliri</w:t>
      </w:r>
      <w:r w:rsidRPr="00441EC2">
        <w:rPr>
          <w:rFonts w:ascii="Times New Roman" w:hAnsi="Times New Roman" w:cs="Times New Roman"/>
          <w:b/>
          <w:bCs/>
          <w:color w:val="000000"/>
          <w:sz w:val="24"/>
          <w:szCs w:val="24"/>
        </w:rPr>
        <w:t>min</w:t>
      </w:r>
      <w:r w:rsidR="00441EC2" w:rsidRPr="00441EC2">
        <w:rPr>
          <w:rFonts w:ascii="Times New Roman" w:hAnsi="Times New Roman" w:cs="Times New Roman"/>
          <w:b/>
          <w:bCs/>
          <w:color w:val="000000"/>
          <w:sz w:val="24"/>
          <w:szCs w:val="24"/>
        </w:rPr>
        <w:t xml:space="preserve"> </w:t>
      </w:r>
      <w:r w:rsidRPr="00441EC2">
        <w:rPr>
          <w:rFonts w:ascii="Times New Roman" w:hAnsi="Times New Roman" w:cs="Times New Roman"/>
          <w:b/>
          <w:bCs/>
          <w:color w:val="000000"/>
          <w:sz w:val="24"/>
          <w:szCs w:val="24"/>
        </w:rPr>
        <w:t xml:space="preserve"> hastane</w:t>
      </w:r>
      <w:proofErr w:type="gramEnd"/>
      <w:r w:rsidRPr="00441EC2">
        <w:rPr>
          <w:rFonts w:ascii="Times New Roman" w:hAnsi="Times New Roman" w:cs="Times New Roman"/>
          <w:b/>
          <w:bCs/>
          <w:color w:val="000000"/>
          <w:sz w:val="24"/>
          <w:szCs w:val="24"/>
        </w:rPr>
        <w:t xml:space="preserve"> puan ortalaması baz alınarak hesaplanmasını </w:t>
      </w:r>
      <w:r w:rsidR="00441EC2" w:rsidRPr="00441EC2">
        <w:rPr>
          <w:rFonts w:ascii="Times New Roman" w:hAnsi="Times New Roman" w:cs="Times New Roman"/>
          <w:b/>
          <w:bCs/>
          <w:color w:val="000000"/>
          <w:sz w:val="24"/>
          <w:szCs w:val="24"/>
        </w:rPr>
        <w:t>(kongre izinli olduğum günler için)</w:t>
      </w:r>
    </w:p>
    <w:p w:rsidR="001C5DB6" w:rsidRPr="00441EC2" w:rsidRDefault="001C5DB6" w:rsidP="001C5DB6">
      <w:pPr>
        <w:pStyle w:val="ListeParagraf"/>
        <w:rPr>
          <w:rFonts w:ascii="Times New Roman" w:hAnsi="Times New Roman" w:cs="Times New Roman"/>
          <w:sz w:val="24"/>
          <w:szCs w:val="24"/>
        </w:rPr>
      </w:pPr>
    </w:p>
    <w:p w:rsidR="00584F88" w:rsidRPr="00441EC2" w:rsidRDefault="00584F88" w:rsidP="001C5DB6">
      <w:pPr>
        <w:pStyle w:val="ListeParagraf"/>
        <w:ind w:left="708"/>
        <w:jc w:val="both"/>
        <w:rPr>
          <w:rFonts w:ascii="Times New Roman" w:hAnsi="Times New Roman" w:cs="Times New Roman"/>
          <w:sz w:val="24"/>
          <w:szCs w:val="24"/>
        </w:rPr>
      </w:pPr>
      <w:r w:rsidRPr="00441EC2">
        <w:rPr>
          <w:rFonts w:ascii="Times New Roman" w:hAnsi="Times New Roman" w:cs="Times New Roman"/>
          <w:sz w:val="24"/>
          <w:szCs w:val="24"/>
        </w:rPr>
        <w:t xml:space="preserve">Talep </w:t>
      </w:r>
      <w:proofErr w:type="gramStart"/>
      <w:r w:rsidRPr="00441EC2">
        <w:rPr>
          <w:rFonts w:ascii="Times New Roman" w:hAnsi="Times New Roman" w:cs="Times New Roman"/>
          <w:sz w:val="24"/>
          <w:szCs w:val="24"/>
        </w:rPr>
        <w:t>ederim .</w:t>
      </w:r>
      <w:proofErr w:type="gramEnd"/>
      <w:r w:rsidRPr="00441EC2">
        <w:rPr>
          <w:rFonts w:ascii="Times New Roman" w:hAnsi="Times New Roman" w:cs="Times New Roman"/>
          <w:sz w:val="24"/>
          <w:szCs w:val="24"/>
        </w:rPr>
        <w:t xml:space="preserve"> Saygılarımla. </w:t>
      </w:r>
    </w:p>
    <w:p w:rsidR="00441EC2" w:rsidRPr="00441EC2" w:rsidRDefault="00441EC2" w:rsidP="001C5DB6">
      <w:pPr>
        <w:pStyle w:val="ListeParagraf"/>
        <w:ind w:left="708"/>
        <w:jc w:val="both"/>
        <w:rPr>
          <w:rFonts w:ascii="Times New Roman" w:hAnsi="Times New Roman" w:cs="Times New Roman"/>
          <w:sz w:val="24"/>
          <w:szCs w:val="24"/>
        </w:rPr>
      </w:pPr>
    </w:p>
    <w:p w:rsidR="00441EC2" w:rsidRPr="00441EC2" w:rsidRDefault="00441EC2" w:rsidP="00441EC2">
      <w:pPr>
        <w:pStyle w:val="ListeParagraf"/>
        <w:ind w:left="708"/>
        <w:jc w:val="right"/>
        <w:rPr>
          <w:rFonts w:ascii="Times New Roman" w:hAnsi="Times New Roman" w:cs="Times New Roman"/>
          <w:sz w:val="24"/>
          <w:szCs w:val="24"/>
        </w:rPr>
      </w:pPr>
      <w:r w:rsidRPr="00441EC2">
        <w:rPr>
          <w:rFonts w:ascii="Times New Roman" w:hAnsi="Times New Roman" w:cs="Times New Roman"/>
          <w:sz w:val="24"/>
          <w:szCs w:val="24"/>
        </w:rPr>
        <w:t>DR</w:t>
      </w:r>
      <w:proofErr w:type="gramStart"/>
      <w:r w:rsidRPr="00441EC2">
        <w:rPr>
          <w:rFonts w:ascii="Times New Roman" w:hAnsi="Times New Roman" w:cs="Times New Roman"/>
          <w:sz w:val="24"/>
          <w:szCs w:val="24"/>
        </w:rPr>
        <w:t>………….</w:t>
      </w:r>
      <w:proofErr w:type="gramEnd"/>
    </w:p>
    <w:p w:rsidR="00542617" w:rsidRPr="00441EC2" w:rsidRDefault="00542617">
      <w:pPr>
        <w:rPr>
          <w:rFonts w:ascii="Times New Roman" w:hAnsi="Times New Roman" w:cs="Times New Roman"/>
          <w:sz w:val="24"/>
          <w:szCs w:val="24"/>
        </w:rPr>
      </w:pPr>
    </w:p>
    <w:p w:rsidR="00542617" w:rsidRPr="00441EC2" w:rsidRDefault="00542617">
      <w:pPr>
        <w:rPr>
          <w:rFonts w:ascii="Times New Roman" w:hAnsi="Times New Roman" w:cs="Times New Roman"/>
          <w:sz w:val="24"/>
          <w:szCs w:val="24"/>
        </w:rPr>
      </w:pPr>
    </w:p>
    <w:p w:rsidR="00542617" w:rsidRPr="00441EC2" w:rsidRDefault="00542617">
      <w:pPr>
        <w:rPr>
          <w:rFonts w:ascii="Times New Roman" w:hAnsi="Times New Roman" w:cs="Times New Roman"/>
          <w:sz w:val="24"/>
          <w:szCs w:val="24"/>
        </w:rPr>
      </w:pPr>
      <w:r w:rsidRPr="00441EC2">
        <w:rPr>
          <w:rFonts w:ascii="Times New Roman" w:hAnsi="Times New Roman" w:cs="Times New Roman"/>
          <w:sz w:val="24"/>
          <w:szCs w:val="24"/>
        </w:rPr>
        <w:lastRenderedPageBreak/>
        <w:drawing>
          <wp:inline distT="0" distB="0" distL="0" distR="0" wp14:anchorId="00FBD2C3" wp14:editId="57D130D8">
            <wp:extent cx="6402228" cy="31242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405140" cy="3125621"/>
                    </a:xfrm>
                    <a:prstGeom prst="rect">
                      <a:avLst/>
                    </a:prstGeom>
                  </pic:spPr>
                </pic:pic>
              </a:graphicData>
            </a:graphic>
          </wp:inline>
        </w:drawing>
      </w:r>
    </w:p>
    <w:p w:rsidR="00542617" w:rsidRPr="00441EC2" w:rsidRDefault="00542617" w:rsidP="00542617">
      <w:pPr>
        <w:rPr>
          <w:rFonts w:ascii="Times New Roman" w:hAnsi="Times New Roman" w:cs="Times New Roman"/>
          <w:sz w:val="24"/>
          <w:szCs w:val="24"/>
        </w:rPr>
      </w:pPr>
      <w:r w:rsidRPr="00441EC2">
        <w:rPr>
          <w:rFonts w:ascii="Times New Roman" w:hAnsi="Times New Roman" w:cs="Times New Roman"/>
          <w:sz w:val="24"/>
          <w:szCs w:val="24"/>
        </w:rPr>
        <w:drawing>
          <wp:inline distT="0" distB="0" distL="0" distR="0" wp14:anchorId="0F4BBC8B" wp14:editId="678CD8EA">
            <wp:extent cx="6667500" cy="5299407"/>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665296" cy="5297655"/>
                    </a:xfrm>
                    <a:prstGeom prst="rect">
                      <a:avLst/>
                    </a:prstGeom>
                  </pic:spPr>
                </pic:pic>
              </a:graphicData>
            </a:graphic>
          </wp:inline>
        </w:drawing>
      </w:r>
    </w:p>
    <w:p w:rsidR="00542617" w:rsidRPr="00441EC2" w:rsidRDefault="00542617" w:rsidP="00542617">
      <w:pPr>
        <w:rPr>
          <w:rFonts w:ascii="Times New Roman" w:hAnsi="Times New Roman" w:cs="Times New Roman"/>
          <w:sz w:val="24"/>
          <w:szCs w:val="24"/>
        </w:rPr>
      </w:pPr>
      <w:r w:rsidRPr="00441EC2">
        <w:rPr>
          <w:rFonts w:ascii="Times New Roman" w:hAnsi="Times New Roman" w:cs="Times New Roman"/>
          <w:sz w:val="24"/>
          <w:szCs w:val="24"/>
        </w:rPr>
        <w:lastRenderedPageBreak/>
        <w:drawing>
          <wp:inline distT="0" distB="0" distL="0" distR="0" wp14:anchorId="216A8098" wp14:editId="0DD41D2A">
            <wp:extent cx="5515745" cy="5410955"/>
            <wp:effectExtent l="0" t="0" r="889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515745" cy="5410955"/>
                    </a:xfrm>
                    <a:prstGeom prst="rect">
                      <a:avLst/>
                    </a:prstGeom>
                  </pic:spPr>
                </pic:pic>
              </a:graphicData>
            </a:graphic>
          </wp:inline>
        </w:drawing>
      </w:r>
    </w:p>
    <w:p w:rsidR="00542617" w:rsidRPr="00441EC2" w:rsidRDefault="00542617" w:rsidP="00542617">
      <w:pPr>
        <w:rPr>
          <w:rFonts w:ascii="Times New Roman" w:hAnsi="Times New Roman" w:cs="Times New Roman"/>
          <w:sz w:val="24"/>
          <w:szCs w:val="24"/>
        </w:rPr>
      </w:pPr>
    </w:p>
    <w:sectPr w:rsidR="00542617" w:rsidRPr="00441EC2" w:rsidSect="00441EC2">
      <w:footerReference w:type="default" r:id="rId11"/>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8F6" w:rsidRDefault="003658F6" w:rsidP="00441EC2">
      <w:pPr>
        <w:spacing w:after="0" w:line="240" w:lineRule="auto"/>
      </w:pPr>
      <w:r>
        <w:separator/>
      </w:r>
    </w:p>
  </w:endnote>
  <w:endnote w:type="continuationSeparator" w:id="0">
    <w:p w:rsidR="003658F6" w:rsidRDefault="003658F6" w:rsidP="00441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6062816"/>
      <w:docPartObj>
        <w:docPartGallery w:val="Page Numbers (Bottom of Page)"/>
        <w:docPartUnique/>
      </w:docPartObj>
    </w:sdtPr>
    <w:sdtContent>
      <w:p w:rsidR="00441EC2" w:rsidRDefault="00441EC2">
        <w:pPr>
          <w:pStyle w:val="Altbilgi"/>
          <w:jc w:val="right"/>
        </w:pPr>
        <w:r>
          <w:fldChar w:fldCharType="begin"/>
        </w:r>
        <w:r>
          <w:instrText>PAGE   \* MERGEFORMAT</w:instrText>
        </w:r>
        <w:r>
          <w:fldChar w:fldCharType="separate"/>
        </w:r>
        <w:r>
          <w:rPr>
            <w:noProof/>
          </w:rPr>
          <w:t>2</w:t>
        </w:r>
        <w:r>
          <w:fldChar w:fldCharType="end"/>
        </w:r>
      </w:p>
    </w:sdtContent>
  </w:sdt>
  <w:p w:rsidR="00441EC2" w:rsidRDefault="00441EC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8F6" w:rsidRDefault="003658F6" w:rsidP="00441EC2">
      <w:pPr>
        <w:spacing w:after="0" w:line="240" w:lineRule="auto"/>
      </w:pPr>
      <w:r>
        <w:separator/>
      </w:r>
    </w:p>
  </w:footnote>
  <w:footnote w:type="continuationSeparator" w:id="0">
    <w:p w:rsidR="003658F6" w:rsidRDefault="003658F6" w:rsidP="00441E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337145"/>
    <w:multiLevelType w:val="hybridMultilevel"/>
    <w:tmpl w:val="7690DD40"/>
    <w:lvl w:ilvl="0" w:tplc="041F000F">
      <w:start w:val="1"/>
      <w:numFmt w:val="decimal"/>
      <w:lvlText w:val="%1."/>
      <w:lvlJc w:val="left"/>
      <w:pPr>
        <w:ind w:left="1485" w:hanging="360"/>
      </w:pPr>
    </w:lvl>
    <w:lvl w:ilvl="1" w:tplc="041F0019" w:tentative="1">
      <w:start w:val="1"/>
      <w:numFmt w:val="lowerLetter"/>
      <w:lvlText w:val="%2."/>
      <w:lvlJc w:val="left"/>
      <w:pPr>
        <w:ind w:left="2205" w:hanging="360"/>
      </w:pPr>
    </w:lvl>
    <w:lvl w:ilvl="2" w:tplc="041F001B" w:tentative="1">
      <w:start w:val="1"/>
      <w:numFmt w:val="lowerRoman"/>
      <w:lvlText w:val="%3."/>
      <w:lvlJc w:val="right"/>
      <w:pPr>
        <w:ind w:left="2925" w:hanging="180"/>
      </w:pPr>
    </w:lvl>
    <w:lvl w:ilvl="3" w:tplc="041F000F" w:tentative="1">
      <w:start w:val="1"/>
      <w:numFmt w:val="decimal"/>
      <w:lvlText w:val="%4."/>
      <w:lvlJc w:val="left"/>
      <w:pPr>
        <w:ind w:left="3645" w:hanging="360"/>
      </w:pPr>
    </w:lvl>
    <w:lvl w:ilvl="4" w:tplc="041F0019" w:tentative="1">
      <w:start w:val="1"/>
      <w:numFmt w:val="lowerLetter"/>
      <w:lvlText w:val="%5."/>
      <w:lvlJc w:val="left"/>
      <w:pPr>
        <w:ind w:left="4365" w:hanging="360"/>
      </w:pPr>
    </w:lvl>
    <w:lvl w:ilvl="5" w:tplc="041F001B" w:tentative="1">
      <w:start w:val="1"/>
      <w:numFmt w:val="lowerRoman"/>
      <w:lvlText w:val="%6."/>
      <w:lvlJc w:val="right"/>
      <w:pPr>
        <w:ind w:left="5085" w:hanging="180"/>
      </w:pPr>
    </w:lvl>
    <w:lvl w:ilvl="6" w:tplc="041F000F" w:tentative="1">
      <w:start w:val="1"/>
      <w:numFmt w:val="decimal"/>
      <w:lvlText w:val="%7."/>
      <w:lvlJc w:val="left"/>
      <w:pPr>
        <w:ind w:left="5805" w:hanging="360"/>
      </w:pPr>
    </w:lvl>
    <w:lvl w:ilvl="7" w:tplc="041F0019" w:tentative="1">
      <w:start w:val="1"/>
      <w:numFmt w:val="lowerLetter"/>
      <w:lvlText w:val="%8."/>
      <w:lvlJc w:val="left"/>
      <w:pPr>
        <w:ind w:left="6525" w:hanging="360"/>
      </w:pPr>
    </w:lvl>
    <w:lvl w:ilvl="8" w:tplc="041F001B" w:tentative="1">
      <w:start w:val="1"/>
      <w:numFmt w:val="lowerRoman"/>
      <w:lvlText w:val="%9."/>
      <w:lvlJc w:val="right"/>
      <w:pPr>
        <w:ind w:left="72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617"/>
    <w:rsid w:val="001C5DB6"/>
    <w:rsid w:val="003658F6"/>
    <w:rsid w:val="00441EC2"/>
    <w:rsid w:val="00542617"/>
    <w:rsid w:val="00584F88"/>
    <w:rsid w:val="00A6051B"/>
    <w:rsid w:val="00D52B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4261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42617"/>
    <w:rPr>
      <w:rFonts w:ascii="Tahoma" w:hAnsi="Tahoma" w:cs="Tahoma"/>
      <w:sz w:val="16"/>
      <w:szCs w:val="16"/>
    </w:rPr>
  </w:style>
  <w:style w:type="paragraph" w:styleId="ListeParagraf">
    <w:name w:val="List Paragraph"/>
    <w:basedOn w:val="Normal"/>
    <w:uiPriority w:val="34"/>
    <w:qFormat/>
    <w:rsid w:val="00584F88"/>
    <w:pPr>
      <w:ind w:left="720"/>
      <w:contextualSpacing/>
    </w:pPr>
  </w:style>
  <w:style w:type="paragraph" w:styleId="stbilgi">
    <w:name w:val="header"/>
    <w:basedOn w:val="Normal"/>
    <w:link w:val="stbilgiChar"/>
    <w:uiPriority w:val="99"/>
    <w:unhideWhenUsed/>
    <w:rsid w:val="00441EC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41EC2"/>
  </w:style>
  <w:style w:type="paragraph" w:styleId="Altbilgi">
    <w:name w:val="footer"/>
    <w:basedOn w:val="Normal"/>
    <w:link w:val="AltbilgiChar"/>
    <w:uiPriority w:val="99"/>
    <w:unhideWhenUsed/>
    <w:rsid w:val="00441EC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41E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4261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42617"/>
    <w:rPr>
      <w:rFonts w:ascii="Tahoma" w:hAnsi="Tahoma" w:cs="Tahoma"/>
      <w:sz w:val="16"/>
      <w:szCs w:val="16"/>
    </w:rPr>
  </w:style>
  <w:style w:type="paragraph" w:styleId="ListeParagraf">
    <w:name w:val="List Paragraph"/>
    <w:basedOn w:val="Normal"/>
    <w:uiPriority w:val="34"/>
    <w:qFormat/>
    <w:rsid w:val="00584F88"/>
    <w:pPr>
      <w:ind w:left="720"/>
      <w:contextualSpacing/>
    </w:pPr>
  </w:style>
  <w:style w:type="paragraph" w:styleId="stbilgi">
    <w:name w:val="header"/>
    <w:basedOn w:val="Normal"/>
    <w:link w:val="stbilgiChar"/>
    <w:uiPriority w:val="99"/>
    <w:unhideWhenUsed/>
    <w:rsid w:val="00441EC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41EC2"/>
  </w:style>
  <w:style w:type="paragraph" w:styleId="Altbilgi">
    <w:name w:val="footer"/>
    <w:basedOn w:val="Normal"/>
    <w:link w:val="AltbilgiChar"/>
    <w:uiPriority w:val="99"/>
    <w:unhideWhenUsed/>
    <w:rsid w:val="00441EC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41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701</Words>
  <Characters>3999</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4691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2023-02-01T20:35:00Z</dcterms:created>
  <dcterms:modified xsi:type="dcterms:W3CDTF">2023-02-01T21:20:00Z</dcterms:modified>
</cp:coreProperties>
</file>