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D6" w:rsidRDefault="009C21D6"/>
    <w:p w:rsidR="00043348" w:rsidRDefault="00043348"/>
    <w:p w:rsidR="00043348" w:rsidRDefault="00B66786" w:rsidP="00043348">
      <w:pPr>
        <w:jc w:val="center"/>
        <w:rPr>
          <w:b/>
          <w:sz w:val="28"/>
          <w:szCs w:val="28"/>
        </w:rPr>
      </w:pPr>
      <w:proofErr w:type="gramStart"/>
      <w:r>
        <w:rPr>
          <w:b/>
          <w:sz w:val="28"/>
          <w:szCs w:val="28"/>
        </w:rPr>
        <w:t>…..</w:t>
      </w:r>
      <w:proofErr w:type="gramEnd"/>
      <w:r w:rsidR="00043348" w:rsidRPr="00043348">
        <w:rPr>
          <w:b/>
          <w:sz w:val="28"/>
          <w:szCs w:val="28"/>
        </w:rPr>
        <w:t xml:space="preserve"> Devlet Hastanesi </w:t>
      </w:r>
    </w:p>
    <w:p w:rsidR="00043348" w:rsidRDefault="00043348" w:rsidP="00043348">
      <w:pPr>
        <w:jc w:val="center"/>
        <w:rPr>
          <w:b/>
          <w:sz w:val="28"/>
          <w:szCs w:val="28"/>
        </w:rPr>
      </w:pPr>
      <w:r w:rsidRPr="00043348">
        <w:rPr>
          <w:b/>
          <w:sz w:val="28"/>
          <w:szCs w:val="28"/>
        </w:rPr>
        <w:t>Başhekimliğine:</w:t>
      </w:r>
    </w:p>
    <w:p w:rsidR="00043348" w:rsidRDefault="00043348" w:rsidP="00043348">
      <w:pPr>
        <w:jc w:val="center"/>
        <w:rPr>
          <w:b/>
          <w:sz w:val="28"/>
          <w:szCs w:val="28"/>
        </w:rPr>
      </w:pPr>
    </w:p>
    <w:p w:rsidR="00043348" w:rsidRPr="002B77FB" w:rsidRDefault="00043348" w:rsidP="00043348">
      <w:pPr>
        <w:ind w:firstLine="708"/>
        <w:jc w:val="both"/>
        <w:rPr>
          <w:rFonts w:ascii="Times New Roman" w:hAnsi="Times New Roman" w:cs="Times New Roman"/>
          <w:i/>
          <w:color w:val="3B3B3B"/>
          <w:sz w:val="24"/>
          <w:szCs w:val="24"/>
          <w:shd w:val="clear" w:color="auto" w:fill="FFFFFF"/>
        </w:rPr>
      </w:pPr>
      <w:r w:rsidRPr="002B77FB">
        <w:rPr>
          <w:rFonts w:ascii="Times New Roman" w:hAnsi="Times New Roman" w:cs="Times New Roman"/>
          <w:color w:val="000000"/>
          <w:sz w:val="24"/>
          <w:szCs w:val="24"/>
          <w:shd w:val="clear" w:color="auto" w:fill="FFFFFF"/>
        </w:rPr>
        <w:t xml:space="preserve">657 sayılı Devlet Memurları Kanunu'nun 125/A maddesinde personele verilecek cezaların belirtildiği, </w:t>
      </w:r>
      <w:r w:rsidRPr="002B77FB">
        <w:rPr>
          <w:rFonts w:ascii="Times New Roman" w:hAnsi="Times New Roman" w:cs="Times New Roman"/>
          <w:i/>
          <w:color w:val="000000"/>
          <w:sz w:val="24"/>
          <w:szCs w:val="24"/>
          <w:shd w:val="clear" w:color="auto" w:fill="FFFFFF"/>
        </w:rPr>
        <w:t xml:space="preserve">uyarma cezasının "görevde ve davranışta daha dikkatli olunması gerektiğinin yazı ile bildirilmesidir." şeklinde tanımlanarak en alt ceza olarak öngörüldüğü, en alt cezanın uygulanamayacağı hallerde "yazılı </w:t>
      </w:r>
      <w:proofErr w:type="spellStart"/>
      <w:r w:rsidRPr="002B77FB">
        <w:rPr>
          <w:rFonts w:ascii="Times New Roman" w:hAnsi="Times New Roman" w:cs="Times New Roman"/>
          <w:i/>
          <w:color w:val="000000"/>
          <w:sz w:val="24"/>
          <w:szCs w:val="24"/>
          <w:shd w:val="clear" w:color="auto" w:fill="FFFFFF"/>
        </w:rPr>
        <w:t>uyarı'ya</w:t>
      </w:r>
      <w:proofErr w:type="spellEnd"/>
      <w:r w:rsidRPr="002B77FB">
        <w:rPr>
          <w:rFonts w:ascii="Times New Roman" w:hAnsi="Times New Roman" w:cs="Times New Roman"/>
          <w:i/>
          <w:color w:val="000000"/>
          <w:sz w:val="24"/>
          <w:szCs w:val="24"/>
          <w:shd w:val="clear" w:color="auto" w:fill="FFFFFF"/>
        </w:rPr>
        <w:t>" dair bir düzenlemeye yer verilmediği görülmektedir.</w:t>
      </w:r>
      <w:r w:rsidRPr="002B77FB">
        <w:rPr>
          <w:rFonts w:ascii="Times New Roman" w:hAnsi="Times New Roman" w:cs="Times New Roman"/>
          <w:i/>
          <w:color w:val="000000"/>
          <w:sz w:val="24"/>
          <w:szCs w:val="24"/>
          <w:shd w:val="clear" w:color="auto" w:fill="FFFFFF"/>
        </w:rPr>
        <w:t xml:space="preserve"> Bu neden ile </w:t>
      </w:r>
      <w:r w:rsidRPr="002B77FB">
        <w:rPr>
          <w:rFonts w:ascii="Times New Roman" w:hAnsi="Times New Roman" w:cs="Times New Roman"/>
          <w:i/>
          <w:color w:val="3B3B3B"/>
          <w:sz w:val="24"/>
          <w:szCs w:val="24"/>
          <w:shd w:val="clear" w:color="auto" w:fill="FFFFFF"/>
        </w:rPr>
        <w:t>m</w:t>
      </w:r>
      <w:r w:rsidRPr="002B77FB">
        <w:rPr>
          <w:rFonts w:ascii="Times New Roman" w:hAnsi="Times New Roman" w:cs="Times New Roman"/>
          <w:i/>
          <w:color w:val="3B3B3B"/>
          <w:sz w:val="24"/>
          <w:szCs w:val="24"/>
          <w:shd w:val="clear" w:color="auto" w:fill="FFFFFF"/>
        </w:rPr>
        <w:t>evzuat hükümleri ve yapılan açıklamalar doğrultusunda, bir kamu görevlisinin, kamu hizmetinin yürütülmesi esnasında, hizmetin ve görevin gereklerine uygun davranılması konusunda daha dikkatli olunmasını sağlamak amacıyla disiplin amirleri tarafından sözlü olarak ikaz edilebileceği açıksa da, yazılı olarak “ikaz etmeye” dair bir düzenlemenin mevzuatta bulunmaması dolayısıyla bu yönde bir işlem tesisine</w:t>
      </w:r>
      <w:r w:rsidRPr="002B77FB">
        <w:rPr>
          <w:rFonts w:ascii="Times New Roman" w:hAnsi="Times New Roman" w:cs="Times New Roman"/>
          <w:i/>
          <w:color w:val="3B3B3B"/>
          <w:sz w:val="24"/>
          <w:szCs w:val="24"/>
          <w:shd w:val="clear" w:color="auto" w:fill="FFFFFF"/>
        </w:rPr>
        <w:t xml:space="preserve"> hukuken </w:t>
      </w:r>
      <w:proofErr w:type="gramStart"/>
      <w:r w:rsidRPr="002B77FB">
        <w:rPr>
          <w:rFonts w:ascii="Times New Roman" w:hAnsi="Times New Roman" w:cs="Times New Roman"/>
          <w:i/>
          <w:color w:val="3B3B3B"/>
          <w:sz w:val="24"/>
          <w:szCs w:val="24"/>
          <w:shd w:val="clear" w:color="auto" w:fill="FFFFFF"/>
        </w:rPr>
        <w:t>imkan</w:t>
      </w:r>
      <w:proofErr w:type="gramEnd"/>
      <w:r w:rsidRPr="002B77FB">
        <w:rPr>
          <w:rFonts w:ascii="Times New Roman" w:hAnsi="Times New Roman" w:cs="Times New Roman"/>
          <w:i/>
          <w:color w:val="3B3B3B"/>
          <w:sz w:val="24"/>
          <w:szCs w:val="24"/>
          <w:shd w:val="clear" w:color="auto" w:fill="FFFFFF"/>
        </w:rPr>
        <w:t xml:space="preserve"> bulunmadığı aşikardır.</w:t>
      </w:r>
    </w:p>
    <w:p w:rsidR="00043348" w:rsidRPr="002B77FB" w:rsidRDefault="00043348" w:rsidP="00043348">
      <w:pPr>
        <w:ind w:firstLine="708"/>
        <w:jc w:val="both"/>
        <w:rPr>
          <w:rFonts w:ascii="Times New Roman" w:hAnsi="Times New Roman" w:cs="Times New Roman"/>
          <w:b/>
          <w:color w:val="3B3B3B"/>
          <w:sz w:val="24"/>
          <w:szCs w:val="24"/>
          <w:u w:val="single"/>
          <w:shd w:val="clear" w:color="auto" w:fill="FFFFFF"/>
        </w:rPr>
      </w:pPr>
      <w:r w:rsidRPr="002B77FB">
        <w:rPr>
          <w:rFonts w:ascii="Times New Roman" w:hAnsi="Times New Roman" w:cs="Times New Roman"/>
          <w:b/>
          <w:color w:val="3B3B3B"/>
          <w:sz w:val="24"/>
          <w:szCs w:val="24"/>
          <w:u w:val="single"/>
          <w:shd w:val="clear" w:color="auto" w:fill="FFFFFF"/>
        </w:rPr>
        <w:t xml:space="preserve">Konya Bölge İdare Mahkemesi 1. İdari Dava Dairesi’nin </w:t>
      </w:r>
      <w:proofErr w:type="gramStart"/>
      <w:r w:rsidRPr="002B77FB">
        <w:rPr>
          <w:rFonts w:ascii="Times New Roman" w:hAnsi="Times New Roman" w:cs="Times New Roman"/>
          <w:b/>
          <w:color w:val="3B3B3B"/>
          <w:sz w:val="24"/>
          <w:szCs w:val="24"/>
          <w:u w:val="single"/>
          <w:shd w:val="clear" w:color="auto" w:fill="FFFFFF"/>
        </w:rPr>
        <w:t>28/01/2021</w:t>
      </w:r>
      <w:proofErr w:type="gramEnd"/>
      <w:r w:rsidRPr="002B77FB">
        <w:rPr>
          <w:rFonts w:ascii="Times New Roman" w:hAnsi="Times New Roman" w:cs="Times New Roman"/>
          <w:b/>
          <w:color w:val="3B3B3B"/>
          <w:sz w:val="24"/>
          <w:szCs w:val="24"/>
          <w:u w:val="single"/>
          <w:shd w:val="clear" w:color="auto" w:fill="FFFFFF"/>
        </w:rPr>
        <w:t xml:space="preserve"> tarih ve E:2020/1173, K:2021/214 sayılı ÔNAMA kararı da aynı doğrultudadır.</w:t>
      </w:r>
    </w:p>
    <w:p w:rsidR="00043348" w:rsidRPr="002B77FB" w:rsidRDefault="00B66786" w:rsidP="00043348">
      <w:pPr>
        <w:ind w:firstLine="708"/>
        <w:jc w:val="both"/>
        <w:rPr>
          <w:rFonts w:ascii="Times New Roman" w:hAnsi="Times New Roman" w:cs="Times New Roman"/>
          <w:i/>
          <w:color w:val="3B3B3B"/>
          <w:sz w:val="24"/>
          <w:szCs w:val="24"/>
          <w:shd w:val="clear" w:color="auto" w:fill="FFFFFF"/>
        </w:rPr>
      </w:pPr>
      <w:proofErr w:type="gramStart"/>
      <w:r>
        <w:rPr>
          <w:rFonts w:ascii="Times New Roman" w:hAnsi="Times New Roman" w:cs="Times New Roman"/>
          <w:i/>
          <w:color w:val="3B3B3B"/>
          <w:sz w:val="24"/>
          <w:szCs w:val="24"/>
          <w:shd w:val="clear" w:color="auto" w:fill="FFFFFF"/>
        </w:rPr>
        <w:t>……..</w:t>
      </w:r>
      <w:proofErr w:type="gramEnd"/>
      <w:r w:rsidR="002B77FB" w:rsidRPr="002B77FB">
        <w:rPr>
          <w:rFonts w:ascii="Times New Roman" w:hAnsi="Times New Roman" w:cs="Times New Roman"/>
          <w:i/>
          <w:color w:val="3B3B3B"/>
          <w:sz w:val="24"/>
          <w:szCs w:val="24"/>
          <w:shd w:val="clear" w:color="auto" w:fill="FFFFFF"/>
        </w:rPr>
        <w:t xml:space="preserve"> tarih </w:t>
      </w:r>
      <w:proofErr w:type="gramStart"/>
      <w:r>
        <w:rPr>
          <w:rFonts w:ascii="Times New Roman" w:hAnsi="Times New Roman" w:cs="Times New Roman"/>
          <w:i/>
          <w:color w:val="3B3B3B"/>
          <w:sz w:val="24"/>
          <w:szCs w:val="24"/>
          <w:shd w:val="clear" w:color="auto" w:fill="FFFFFF"/>
        </w:rPr>
        <w:t>………</w:t>
      </w:r>
      <w:proofErr w:type="gramEnd"/>
      <w:r w:rsidR="002B77FB" w:rsidRPr="002B77FB">
        <w:rPr>
          <w:rFonts w:ascii="Times New Roman" w:hAnsi="Times New Roman" w:cs="Times New Roman"/>
          <w:i/>
          <w:color w:val="3B3B3B"/>
          <w:sz w:val="24"/>
          <w:szCs w:val="24"/>
          <w:shd w:val="clear" w:color="auto" w:fill="FFFFFF"/>
        </w:rPr>
        <w:t xml:space="preserve"> sayılı konusu yazılı ikaz olan yazıların esası açısından tarafımın her hangi bir uyarılacak durumum olmadığı gibi </w:t>
      </w:r>
      <w:bookmarkStart w:id="0" w:name="_GoBack"/>
      <w:r w:rsidR="002B77FB" w:rsidRPr="007B2FE0">
        <w:rPr>
          <w:rFonts w:ascii="Times New Roman" w:hAnsi="Times New Roman" w:cs="Times New Roman"/>
          <w:b/>
          <w:i/>
          <w:color w:val="3B3B3B"/>
          <w:sz w:val="24"/>
          <w:szCs w:val="24"/>
          <w:shd w:val="clear" w:color="auto" w:fill="FFFFFF"/>
        </w:rPr>
        <w:t xml:space="preserve">yazılı olarak ikaz </w:t>
      </w:r>
      <w:proofErr w:type="gramStart"/>
      <w:r w:rsidR="002B77FB" w:rsidRPr="007B2FE0">
        <w:rPr>
          <w:rFonts w:ascii="Times New Roman" w:hAnsi="Times New Roman" w:cs="Times New Roman"/>
          <w:b/>
          <w:i/>
          <w:color w:val="3B3B3B"/>
          <w:sz w:val="24"/>
          <w:szCs w:val="24"/>
          <w:shd w:val="clear" w:color="auto" w:fill="FFFFFF"/>
        </w:rPr>
        <w:t>edilmemin  hukuki</w:t>
      </w:r>
      <w:proofErr w:type="gramEnd"/>
      <w:r w:rsidR="002B77FB" w:rsidRPr="007B2FE0">
        <w:rPr>
          <w:rFonts w:ascii="Times New Roman" w:hAnsi="Times New Roman" w:cs="Times New Roman"/>
          <w:b/>
          <w:i/>
          <w:color w:val="3B3B3B"/>
          <w:sz w:val="24"/>
          <w:szCs w:val="24"/>
          <w:shd w:val="clear" w:color="auto" w:fill="FFFFFF"/>
        </w:rPr>
        <w:t xml:space="preserve"> dayanağı olmadığı yargısal içtihat tarafından da kesin olarak karara bağlanmıştır.</w:t>
      </w:r>
      <w:bookmarkEnd w:id="0"/>
    </w:p>
    <w:p w:rsidR="002B77FB" w:rsidRPr="002B77FB" w:rsidRDefault="002B77FB" w:rsidP="00043348">
      <w:pPr>
        <w:ind w:firstLine="708"/>
        <w:jc w:val="both"/>
        <w:rPr>
          <w:rFonts w:ascii="Times New Roman" w:hAnsi="Times New Roman" w:cs="Times New Roman"/>
          <w:b/>
          <w:i/>
          <w:color w:val="3B3B3B"/>
          <w:sz w:val="24"/>
          <w:szCs w:val="24"/>
          <w:shd w:val="clear" w:color="auto" w:fill="FFFFFF"/>
        </w:rPr>
      </w:pPr>
      <w:r w:rsidRPr="002B77FB">
        <w:rPr>
          <w:rFonts w:ascii="Times New Roman" w:hAnsi="Times New Roman" w:cs="Times New Roman"/>
          <w:b/>
          <w:i/>
          <w:color w:val="3B3B3B"/>
          <w:sz w:val="24"/>
          <w:szCs w:val="24"/>
          <w:shd w:val="clear" w:color="auto" w:fill="FFFFFF"/>
        </w:rPr>
        <w:t xml:space="preserve">Bu nedenler ile </w:t>
      </w:r>
      <w:proofErr w:type="gramStart"/>
      <w:r w:rsidRPr="002B77FB">
        <w:rPr>
          <w:rFonts w:ascii="Times New Roman" w:hAnsi="Times New Roman" w:cs="Times New Roman"/>
          <w:b/>
          <w:i/>
          <w:color w:val="3B3B3B"/>
          <w:sz w:val="24"/>
          <w:szCs w:val="24"/>
          <w:shd w:val="clear" w:color="auto" w:fill="FFFFFF"/>
        </w:rPr>
        <w:t>21/12/2022</w:t>
      </w:r>
      <w:proofErr w:type="gramEnd"/>
      <w:r w:rsidRPr="002B77FB">
        <w:rPr>
          <w:rFonts w:ascii="Times New Roman" w:hAnsi="Times New Roman" w:cs="Times New Roman"/>
          <w:b/>
          <w:i/>
          <w:color w:val="3B3B3B"/>
          <w:sz w:val="24"/>
          <w:szCs w:val="24"/>
          <w:shd w:val="clear" w:color="auto" w:fill="FFFFFF"/>
        </w:rPr>
        <w:t xml:space="preserve"> tarih E-19419511-659-326 ve E-19419511-659-323 sayılı konusu yazılı ikaz olan yazıların</w:t>
      </w:r>
      <w:r w:rsidRPr="002B77FB">
        <w:rPr>
          <w:rFonts w:ascii="Times New Roman" w:hAnsi="Times New Roman" w:cs="Times New Roman"/>
          <w:b/>
          <w:i/>
          <w:color w:val="3B3B3B"/>
          <w:sz w:val="24"/>
          <w:szCs w:val="24"/>
          <w:shd w:val="clear" w:color="auto" w:fill="FFFFFF"/>
        </w:rPr>
        <w:t xml:space="preserve"> iptal edilerek özlük dosyamdan çıkarılmasını talep ederim. </w:t>
      </w:r>
    </w:p>
    <w:p w:rsidR="002B77FB" w:rsidRDefault="002B77FB" w:rsidP="00043348">
      <w:pPr>
        <w:ind w:firstLine="708"/>
        <w:jc w:val="both"/>
        <w:rPr>
          <w:rFonts w:ascii="Times New Roman" w:hAnsi="Times New Roman" w:cs="Times New Roman"/>
          <w:i/>
          <w:color w:val="3B3B3B"/>
          <w:sz w:val="24"/>
          <w:szCs w:val="24"/>
          <w:shd w:val="clear" w:color="auto" w:fill="FFFFFF"/>
        </w:rPr>
      </w:pPr>
      <w:r w:rsidRPr="002B77FB">
        <w:rPr>
          <w:rFonts w:ascii="Times New Roman" w:hAnsi="Times New Roman" w:cs="Times New Roman"/>
          <w:i/>
          <w:color w:val="3B3B3B"/>
          <w:sz w:val="24"/>
          <w:szCs w:val="24"/>
          <w:shd w:val="clear" w:color="auto" w:fill="FFFFFF"/>
        </w:rPr>
        <w:t xml:space="preserve">Aksi durumda üyesi olduğum Hekim Birliği Sendikası vasıtası </w:t>
      </w:r>
      <w:proofErr w:type="gramStart"/>
      <w:r w:rsidRPr="002B77FB">
        <w:rPr>
          <w:rFonts w:ascii="Times New Roman" w:hAnsi="Times New Roman" w:cs="Times New Roman"/>
          <w:i/>
          <w:color w:val="3B3B3B"/>
          <w:sz w:val="24"/>
          <w:szCs w:val="24"/>
          <w:shd w:val="clear" w:color="auto" w:fill="FFFFFF"/>
        </w:rPr>
        <w:t>ile  idari</w:t>
      </w:r>
      <w:proofErr w:type="gramEnd"/>
      <w:r w:rsidRPr="002B77FB">
        <w:rPr>
          <w:rFonts w:ascii="Times New Roman" w:hAnsi="Times New Roman" w:cs="Times New Roman"/>
          <w:i/>
          <w:color w:val="3B3B3B"/>
          <w:sz w:val="24"/>
          <w:szCs w:val="24"/>
          <w:shd w:val="clear" w:color="auto" w:fill="FFFFFF"/>
        </w:rPr>
        <w:t xml:space="preserve"> dava yoluna gidileceğimi ve yargısal denetimi defalarca yapılan ve içtihat olarak memura yazılı ikaz şeklinde yazı yazılamayacağı şeklinde kesinleşen husus nedeni ile idari dava nedeni ile oluşacak yargılama ve avukatlık masrafları nedeni ile kamu zarına sebebiyet verileceğini tarafınız bildirmek isterim. Gereği arz talep olunur.</w:t>
      </w:r>
    </w:p>
    <w:p w:rsidR="002B77FB" w:rsidRPr="002B77FB" w:rsidRDefault="002B77FB" w:rsidP="002B77FB">
      <w:pPr>
        <w:jc w:val="both"/>
        <w:rPr>
          <w:rFonts w:ascii="Times New Roman" w:hAnsi="Times New Roman" w:cs="Times New Roman"/>
          <w:b/>
        </w:rPr>
      </w:pPr>
    </w:p>
    <w:sectPr w:rsidR="002B77FB" w:rsidRPr="002B77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48"/>
    <w:rsid w:val="00043348"/>
    <w:rsid w:val="002B77FB"/>
    <w:rsid w:val="007B2FE0"/>
    <w:rsid w:val="007D6063"/>
    <w:rsid w:val="009C21D6"/>
    <w:rsid w:val="00B667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3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3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3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3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273</Words>
  <Characters>1561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2022-12-27T18:26:00Z</cp:lastPrinted>
  <dcterms:created xsi:type="dcterms:W3CDTF">2022-12-27T17:42:00Z</dcterms:created>
  <dcterms:modified xsi:type="dcterms:W3CDTF">2022-12-27T18:34:00Z</dcterms:modified>
</cp:coreProperties>
</file>