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5DA87" w14:textId="33CEF10F" w:rsidR="00021F84" w:rsidRPr="00F13FAC" w:rsidRDefault="00D049F0" w:rsidP="006D39E6">
      <w:pPr>
        <w:jc w:val="center"/>
        <w:rPr>
          <w:rFonts w:ascii="Times New Roman" w:hAnsi="Times New Roman" w:cs="Times New Roman"/>
          <w:b/>
          <w:bCs/>
          <w:sz w:val="24"/>
          <w:szCs w:val="24"/>
        </w:rPr>
      </w:pPr>
      <w:proofErr w:type="gramStart"/>
      <w:r w:rsidRPr="00F13FAC">
        <w:rPr>
          <w:rFonts w:ascii="Times New Roman" w:hAnsi="Times New Roman" w:cs="Times New Roman"/>
          <w:b/>
          <w:bCs/>
          <w:sz w:val="24"/>
          <w:szCs w:val="24"/>
        </w:rPr>
        <w:t>….</w:t>
      </w:r>
      <w:proofErr w:type="gramEnd"/>
      <w:r w:rsidR="000A621A" w:rsidRPr="00F13FAC">
        <w:rPr>
          <w:rFonts w:ascii="Times New Roman" w:hAnsi="Times New Roman" w:cs="Times New Roman"/>
          <w:b/>
          <w:bCs/>
          <w:sz w:val="24"/>
          <w:szCs w:val="24"/>
        </w:rPr>
        <w:t xml:space="preserve"> </w:t>
      </w:r>
      <w:r w:rsidRPr="00F13FAC">
        <w:rPr>
          <w:rFonts w:ascii="Times New Roman" w:hAnsi="Times New Roman" w:cs="Times New Roman"/>
          <w:b/>
          <w:bCs/>
          <w:sz w:val="24"/>
          <w:szCs w:val="24"/>
        </w:rPr>
        <w:t>Hastanesi Başhekimliği</w:t>
      </w:r>
      <w:r w:rsidR="00FE1ACB" w:rsidRPr="00F13FAC">
        <w:rPr>
          <w:rFonts w:ascii="Times New Roman" w:hAnsi="Times New Roman" w:cs="Times New Roman"/>
          <w:b/>
          <w:bCs/>
          <w:sz w:val="24"/>
          <w:szCs w:val="24"/>
        </w:rPr>
        <w:t>ne</w:t>
      </w:r>
    </w:p>
    <w:p w14:paraId="7CE1AB51" w14:textId="4601D522" w:rsidR="00272F2B" w:rsidRPr="00F13FAC" w:rsidRDefault="00272F2B" w:rsidP="00873A6C">
      <w:pPr>
        <w:jc w:val="center"/>
        <w:rPr>
          <w:rFonts w:ascii="Times New Roman" w:hAnsi="Times New Roman" w:cs="Times New Roman"/>
          <w:b/>
          <w:bCs/>
          <w:sz w:val="24"/>
          <w:szCs w:val="24"/>
        </w:rPr>
      </w:pPr>
    </w:p>
    <w:p w14:paraId="2EC2A932" w14:textId="77777777" w:rsidR="00272F2B" w:rsidRPr="00F13FAC" w:rsidRDefault="00272F2B" w:rsidP="00E319F1">
      <w:pPr>
        <w:rPr>
          <w:rFonts w:ascii="Times New Roman" w:hAnsi="Times New Roman" w:cs="Times New Roman"/>
          <w:b/>
          <w:bCs/>
          <w:sz w:val="24"/>
          <w:szCs w:val="24"/>
        </w:rPr>
      </w:pPr>
    </w:p>
    <w:p w14:paraId="44091E4A" w14:textId="77777777" w:rsidR="005C13D4" w:rsidRPr="00F13FAC" w:rsidRDefault="005C13D4" w:rsidP="00E319F1">
      <w:pPr>
        <w:rPr>
          <w:rFonts w:ascii="Times New Roman" w:hAnsi="Times New Roman" w:cs="Times New Roman"/>
          <w:b/>
          <w:bCs/>
          <w:sz w:val="24"/>
          <w:szCs w:val="24"/>
        </w:rPr>
      </w:pPr>
    </w:p>
    <w:p w14:paraId="169390BB" w14:textId="47B120BE" w:rsidR="002F0FB4" w:rsidRPr="00F13FAC" w:rsidRDefault="002F0FB4" w:rsidP="00021F84">
      <w:pPr>
        <w:spacing w:after="200" w:line="276" w:lineRule="auto"/>
        <w:ind w:firstLine="708"/>
        <w:jc w:val="both"/>
        <w:rPr>
          <w:rFonts w:ascii="Times New Roman" w:hAnsi="Times New Roman" w:cs="Times New Roman"/>
          <w:b/>
          <w:bCs/>
          <w:sz w:val="24"/>
          <w:szCs w:val="24"/>
        </w:rPr>
      </w:pPr>
      <w:r w:rsidRPr="00F13FAC">
        <w:rPr>
          <w:rFonts w:ascii="Times New Roman" w:hAnsi="Times New Roman" w:cs="Times New Roman"/>
          <w:b/>
          <w:bCs/>
          <w:sz w:val="24"/>
          <w:szCs w:val="24"/>
        </w:rPr>
        <w:t xml:space="preserve">Konu: </w:t>
      </w:r>
      <w:r w:rsidR="005B1A37" w:rsidRPr="00F13FAC">
        <w:rPr>
          <w:rFonts w:ascii="Times New Roman" w:hAnsi="Times New Roman" w:cs="Times New Roman"/>
          <w:b/>
          <w:bCs/>
          <w:sz w:val="24"/>
          <w:szCs w:val="24"/>
        </w:rPr>
        <w:t>MHRS Randevusu</w:t>
      </w:r>
      <w:r w:rsidR="00DB2AA5" w:rsidRPr="00F13FAC">
        <w:rPr>
          <w:rFonts w:ascii="Times New Roman" w:hAnsi="Times New Roman" w:cs="Times New Roman"/>
          <w:b/>
          <w:bCs/>
          <w:sz w:val="24"/>
          <w:szCs w:val="24"/>
        </w:rPr>
        <w:t>, E</w:t>
      </w:r>
      <w:r w:rsidR="000A621A" w:rsidRPr="00F13FAC">
        <w:rPr>
          <w:rFonts w:ascii="Times New Roman" w:hAnsi="Times New Roman" w:cs="Times New Roman"/>
          <w:b/>
          <w:bCs/>
          <w:sz w:val="24"/>
          <w:szCs w:val="24"/>
        </w:rPr>
        <w:t>k</w:t>
      </w:r>
      <w:r w:rsidR="00DB2AA5" w:rsidRPr="00F13FAC">
        <w:rPr>
          <w:rFonts w:ascii="Times New Roman" w:hAnsi="Times New Roman" w:cs="Times New Roman"/>
          <w:b/>
          <w:bCs/>
          <w:sz w:val="24"/>
          <w:szCs w:val="24"/>
        </w:rPr>
        <w:t xml:space="preserve"> Randevu </w:t>
      </w:r>
      <w:proofErr w:type="spellStart"/>
      <w:r w:rsidR="00DB2AA5" w:rsidRPr="00F13FAC">
        <w:rPr>
          <w:rFonts w:ascii="Times New Roman" w:hAnsi="Times New Roman" w:cs="Times New Roman"/>
          <w:b/>
          <w:bCs/>
          <w:sz w:val="24"/>
          <w:szCs w:val="24"/>
        </w:rPr>
        <w:t>hk</w:t>
      </w:r>
      <w:proofErr w:type="spellEnd"/>
      <w:r w:rsidR="00DB2AA5" w:rsidRPr="00F13FAC">
        <w:rPr>
          <w:rFonts w:ascii="Times New Roman" w:hAnsi="Times New Roman" w:cs="Times New Roman"/>
          <w:b/>
          <w:bCs/>
          <w:sz w:val="24"/>
          <w:szCs w:val="24"/>
        </w:rPr>
        <w:t>.</w:t>
      </w:r>
    </w:p>
    <w:p w14:paraId="783B80E9" w14:textId="77777777" w:rsidR="006C22DC" w:rsidRPr="00F13FAC" w:rsidRDefault="006C22DC" w:rsidP="00021F84">
      <w:pPr>
        <w:spacing w:after="200" w:line="276" w:lineRule="auto"/>
        <w:ind w:firstLine="708"/>
        <w:jc w:val="both"/>
        <w:rPr>
          <w:rFonts w:ascii="Times New Roman" w:hAnsi="Times New Roman" w:cs="Times New Roman"/>
          <w:b/>
          <w:bCs/>
          <w:sz w:val="24"/>
          <w:szCs w:val="24"/>
        </w:rPr>
      </w:pPr>
    </w:p>
    <w:p w14:paraId="21D2278E" w14:textId="641D1C2F" w:rsidR="00981897" w:rsidRPr="00F13FAC" w:rsidRDefault="00981897" w:rsidP="00021F84">
      <w:pPr>
        <w:spacing w:after="200" w:line="276" w:lineRule="auto"/>
        <w:ind w:firstLine="708"/>
        <w:jc w:val="both"/>
        <w:rPr>
          <w:rFonts w:ascii="Times New Roman" w:hAnsi="Times New Roman" w:cs="Times New Roman"/>
          <w:b/>
          <w:bCs/>
          <w:sz w:val="24"/>
          <w:szCs w:val="24"/>
        </w:rPr>
      </w:pPr>
      <w:r w:rsidRPr="00F13FAC">
        <w:rPr>
          <w:rFonts w:ascii="Times New Roman" w:hAnsi="Times New Roman" w:cs="Times New Roman"/>
          <w:b/>
          <w:bCs/>
          <w:sz w:val="24"/>
          <w:szCs w:val="24"/>
        </w:rPr>
        <w:t>He</w:t>
      </w:r>
      <w:r w:rsidR="00BD7C2A">
        <w:rPr>
          <w:rFonts w:ascii="Times New Roman" w:hAnsi="Times New Roman" w:cs="Times New Roman"/>
          <w:b/>
          <w:bCs/>
          <w:sz w:val="24"/>
          <w:szCs w:val="24"/>
        </w:rPr>
        <w:t>kim Birliği S</w:t>
      </w:r>
      <w:r w:rsidRPr="00F13FAC">
        <w:rPr>
          <w:rFonts w:ascii="Times New Roman" w:hAnsi="Times New Roman" w:cs="Times New Roman"/>
          <w:b/>
          <w:bCs/>
          <w:sz w:val="24"/>
          <w:szCs w:val="24"/>
        </w:rPr>
        <w:t xml:space="preserve">endikamız tarafından İdare mahkemesine açılan davada alınan ara karara Sağlık Bakanlığı ekte ki yedek (Ek) </w:t>
      </w:r>
      <w:proofErr w:type="gramStart"/>
      <w:r w:rsidRPr="00F13FAC">
        <w:rPr>
          <w:rFonts w:ascii="Times New Roman" w:hAnsi="Times New Roman" w:cs="Times New Roman"/>
          <w:b/>
          <w:bCs/>
          <w:sz w:val="24"/>
          <w:szCs w:val="24"/>
        </w:rPr>
        <w:t>Randevu  konulu</w:t>
      </w:r>
      <w:proofErr w:type="gramEnd"/>
      <w:r w:rsidRPr="00F13FAC">
        <w:rPr>
          <w:rFonts w:ascii="Times New Roman" w:hAnsi="Times New Roman" w:cs="Times New Roman"/>
          <w:b/>
          <w:bCs/>
          <w:sz w:val="24"/>
          <w:szCs w:val="24"/>
        </w:rPr>
        <w:t xml:space="preserve"> cevap yazısı sunmuş ve bu yazıda; </w:t>
      </w:r>
      <w:r w:rsidRPr="00F13FAC">
        <w:rPr>
          <w:rFonts w:ascii="Times New Roman" w:hAnsi="Times New Roman" w:cs="Times New Roman"/>
          <w:sz w:val="24"/>
          <w:szCs w:val="24"/>
        </w:rPr>
        <w:t>09.12.2021 tarih ve 2021/12 sayılı Sağlık Bakanı Sn. Dr. Fahrettin KOCA imzalı Genelge</w:t>
      </w:r>
      <w:r w:rsidRPr="00F13FAC">
        <w:rPr>
          <w:rFonts w:ascii="Times New Roman" w:hAnsi="Times New Roman" w:cs="Times New Roman"/>
          <w:sz w:val="24"/>
          <w:szCs w:val="24"/>
        </w:rPr>
        <w:t xml:space="preserve"> de bulunan </w:t>
      </w:r>
      <w:r w:rsidRPr="00F13FAC">
        <w:rPr>
          <w:rFonts w:ascii="Times New Roman" w:hAnsi="Times New Roman" w:cs="Times New Roman"/>
          <w:sz w:val="24"/>
          <w:szCs w:val="24"/>
        </w:rPr>
        <w:t>“</w:t>
      </w:r>
      <w:r w:rsidRPr="00F13FAC">
        <w:rPr>
          <w:rFonts w:ascii="Times New Roman" w:hAnsi="Times New Roman" w:cs="Times New Roman"/>
          <w:b/>
          <w:bCs/>
          <w:i/>
          <w:iCs/>
          <w:sz w:val="24"/>
          <w:szCs w:val="24"/>
        </w:rPr>
        <w:t xml:space="preserve">Muayene süresi hekime ve ilgili branşın özelliğine göre değişebildiğinden </w:t>
      </w:r>
      <w:r w:rsidRPr="00F13FAC">
        <w:rPr>
          <w:rFonts w:ascii="Times New Roman" w:hAnsi="Times New Roman" w:cs="Times New Roman"/>
          <w:b/>
          <w:bCs/>
          <w:i/>
          <w:iCs/>
          <w:sz w:val="24"/>
          <w:szCs w:val="24"/>
          <w:u w:val="single"/>
        </w:rPr>
        <w:t>randevu aralıkları en etkili şekilde hekimlerimiz tarafından oluşturulmalı</w:t>
      </w:r>
      <w:r w:rsidRPr="00F13FAC">
        <w:rPr>
          <w:rFonts w:ascii="Times New Roman" w:hAnsi="Times New Roman" w:cs="Times New Roman"/>
          <w:i/>
          <w:iCs/>
          <w:sz w:val="24"/>
          <w:szCs w:val="24"/>
        </w:rPr>
        <w:t xml:space="preserve"> ve başhekimliklerimizce onaylanmalıdır.</w:t>
      </w:r>
      <w:r w:rsidRPr="00F13FAC">
        <w:rPr>
          <w:rFonts w:ascii="Times New Roman" w:hAnsi="Times New Roman" w:cs="Times New Roman"/>
          <w:sz w:val="24"/>
          <w:szCs w:val="24"/>
        </w:rPr>
        <w:t>”</w:t>
      </w:r>
      <w:r w:rsidRPr="00F13FAC">
        <w:rPr>
          <w:rFonts w:ascii="Times New Roman" w:hAnsi="Times New Roman" w:cs="Times New Roman"/>
          <w:sz w:val="24"/>
          <w:szCs w:val="24"/>
        </w:rPr>
        <w:t xml:space="preserve"> hükmüne göre </w:t>
      </w:r>
      <w:r w:rsidRPr="00BD7C2A">
        <w:rPr>
          <w:rFonts w:ascii="Times New Roman" w:hAnsi="Times New Roman" w:cs="Times New Roman"/>
          <w:b/>
          <w:bCs/>
          <w:sz w:val="24"/>
          <w:szCs w:val="24"/>
          <w:u w:val="single"/>
        </w:rPr>
        <w:t>başhekim olarak tarafınızın</w:t>
      </w:r>
      <w:r w:rsidRPr="00F13FAC">
        <w:rPr>
          <w:rFonts w:ascii="Times New Roman" w:hAnsi="Times New Roman" w:cs="Times New Roman"/>
          <w:b/>
          <w:bCs/>
          <w:sz w:val="24"/>
          <w:szCs w:val="24"/>
        </w:rPr>
        <w:t xml:space="preserve">  </w:t>
      </w:r>
      <w:r w:rsidRPr="00F13FAC">
        <w:rPr>
          <w:rFonts w:ascii="Times New Roman" w:hAnsi="Times New Roman" w:cs="Times New Roman"/>
          <w:b/>
          <w:bCs/>
          <w:sz w:val="24"/>
          <w:szCs w:val="24"/>
        </w:rPr>
        <w:t xml:space="preserve">MHRS de </w:t>
      </w:r>
      <w:r w:rsidRPr="00F13FAC">
        <w:rPr>
          <w:rFonts w:ascii="Times New Roman" w:hAnsi="Times New Roman" w:cs="Times New Roman"/>
          <w:b/>
          <w:bCs/>
          <w:sz w:val="24"/>
          <w:szCs w:val="24"/>
        </w:rPr>
        <w:t xml:space="preserve">yedek (Ek) Randevu  </w:t>
      </w:r>
      <w:r w:rsidRPr="00F13FAC">
        <w:rPr>
          <w:rFonts w:ascii="Times New Roman" w:hAnsi="Times New Roman" w:cs="Times New Roman"/>
          <w:b/>
          <w:bCs/>
          <w:sz w:val="24"/>
          <w:szCs w:val="24"/>
        </w:rPr>
        <w:t>açılmasından sorumlu olduğunuz açıkça belirtilmektedir.</w:t>
      </w:r>
    </w:p>
    <w:p w14:paraId="4E067F2B" w14:textId="1474491E" w:rsidR="00D2438D" w:rsidRPr="00F13FAC" w:rsidRDefault="00D2438D" w:rsidP="00DD6FAA">
      <w:pPr>
        <w:spacing w:after="200" w:line="276" w:lineRule="auto"/>
        <w:ind w:firstLine="708"/>
        <w:jc w:val="both"/>
        <w:rPr>
          <w:rFonts w:ascii="Times New Roman" w:hAnsi="Times New Roman" w:cs="Times New Roman"/>
          <w:sz w:val="24"/>
          <w:szCs w:val="24"/>
        </w:rPr>
      </w:pPr>
      <w:r w:rsidRPr="00F13FAC">
        <w:rPr>
          <w:rFonts w:ascii="Times New Roman" w:hAnsi="Times New Roman" w:cs="Times New Roman"/>
          <w:sz w:val="24"/>
          <w:szCs w:val="24"/>
        </w:rPr>
        <w:t xml:space="preserve">Anayasamızın 2. Maddesinde </w:t>
      </w:r>
      <w:r w:rsidR="00DD6FAA" w:rsidRPr="00F13FAC">
        <w:rPr>
          <w:rFonts w:ascii="Times New Roman" w:hAnsi="Times New Roman" w:cs="Times New Roman"/>
          <w:sz w:val="24"/>
          <w:szCs w:val="24"/>
        </w:rPr>
        <w:t>“</w:t>
      </w:r>
      <w:r w:rsidRPr="00F13FAC">
        <w:rPr>
          <w:rFonts w:ascii="Times New Roman" w:hAnsi="Times New Roman" w:cs="Times New Roman"/>
          <w:b/>
          <w:i/>
          <w:sz w:val="24"/>
          <w:szCs w:val="24"/>
        </w:rPr>
        <w:t>Türkiye Cumhuriyeti, toplumun huzuru, milli dayanışma ve adalet anlayışı içinde, insan haklarına saygılı, Atatürk milliyetçiliğine bağlı, başlangıçta belirtilen temel ilkelere dayanan, demokr</w:t>
      </w:r>
      <w:r w:rsidRPr="00F13FAC">
        <w:rPr>
          <w:rFonts w:ascii="Times New Roman" w:hAnsi="Times New Roman" w:cs="Times New Roman"/>
          <w:b/>
          <w:i/>
          <w:sz w:val="24"/>
          <w:szCs w:val="24"/>
        </w:rPr>
        <w:t xml:space="preserve">atik, laik ve sosyal bir hukuk </w:t>
      </w:r>
      <w:r w:rsidR="00DD6FAA" w:rsidRPr="00F13FAC">
        <w:rPr>
          <w:rFonts w:ascii="Times New Roman" w:hAnsi="Times New Roman" w:cs="Times New Roman"/>
          <w:b/>
          <w:i/>
          <w:sz w:val="24"/>
          <w:szCs w:val="24"/>
        </w:rPr>
        <w:t>D</w:t>
      </w:r>
      <w:r w:rsidRPr="00F13FAC">
        <w:rPr>
          <w:rFonts w:ascii="Times New Roman" w:hAnsi="Times New Roman" w:cs="Times New Roman"/>
          <w:b/>
          <w:i/>
          <w:sz w:val="24"/>
          <w:szCs w:val="24"/>
        </w:rPr>
        <w:t>evletidir</w:t>
      </w:r>
      <w:r w:rsidRPr="00F13FAC">
        <w:rPr>
          <w:rFonts w:ascii="Times New Roman" w:hAnsi="Times New Roman" w:cs="Times New Roman"/>
          <w:sz w:val="24"/>
          <w:szCs w:val="24"/>
        </w:rPr>
        <w:t xml:space="preserve"> </w:t>
      </w:r>
      <w:r w:rsidR="00DD6FAA" w:rsidRPr="00F13FAC">
        <w:rPr>
          <w:rFonts w:ascii="Times New Roman" w:hAnsi="Times New Roman" w:cs="Times New Roman"/>
          <w:sz w:val="24"/>
          <w:szCs w:val="24"/>
        </w:rPr>
        <w:t xml:space="preserve">“ ve </w:t>
      </w:r>
      <w:r w:rsidR="00DD6FAA" w:rsidRPr="00F13FAC">
        <w:rPr>
          <w:rFonts w:ascii="Times New Roman" w:hAnsi="Times New Roman" w:cs="Times New Roman"/>
          <w:sz w:val="24"/>
          <w:szCs w:val="24"/>
        </w:rPr>
        <w:t xml:space="preserve">Anayasamızın </w:t>
      </w:r>
      <w:r w:rsidR="00DD6FAA" w:rsidRPr="00F13FAC">
        <w:rPr>
          <w:rFonts w:ascii="Times New Roman" w:hAnsi="Times New Roman" w:cs="Times New Roman"/>
          <w:sz w:val="24"/>
          <w:szCs w:val="24"/>
        </w:rPr>
        <w:t>1</w:t>
      </w:r>
      <w:r w:rsidR="00DD6FAA" w:rsidRPr="00F13FAC">
        <w:rPr>
          <w:rFonts w:ascii="Times New Roman" w:hAnsi="Times New Roman" w:cs="Times New Roman"/>
          <w:sz w:val="24"/>
          <w:szCs w:val="24"/>
        </w:rPr>
        <w:t>2</w:t>
      </w:r>
      <w:r w:rsidR="00DD6FAA" w:rsidRPr="00F13FAC">
        <w:rPr>
          <w:rFonts w:ascii="Times New Roman" w:hAnsi="Times New Roman" w:cs="Times New Roman"/>
          <w:sz w:val="24"/>
          <w:szCs w:val="24"/>
        </w:rPr>
        <w:t>9</w:t>
      </w:r>
      <w:r w:rsidR="00DD6FAA" w:rsidRPr="00F13FAC">
        <w:rPr>
          <w:rFonts w:ascii="Times New Roman" w:hAnsi="Times New Roman" w:cs="Times New Roman"/>
          <w:sz w:val="24"/>
          <w:szCs w:val="24"/>
        </w:rPr>
        <w:t xml:space="preserve">. Maddesinde </w:t>
      </w:r>
      <w:r w:rsidR="00DD6FAA" w:rsidRPr="00F13FAC">
        <w:rPr>
          <w:rFonts w:ascii="Times New Roman" w:hAnsi="Times New Roman" w:cs="Times New Roman"/>
          <w:sz w:val="24"/>
          <w:szCs w:val="24"/>
        </w:rPr>
        <w:t>“</w:t>
      </w:r>
      <w:r w:rsidRPr="00F13FAC">
        <w:rPr>
          <w:rFonts w:ascii="Times New Roman" w:hAnsi="Times New Roman" w:cs="Times New Roman"/>
          <w:b/>
          <w:i/>
          <w:sz w:val="24"/>
          <w:szCs w:val="24"/>
        </w:rPr>
        <w:t>Memurlar ve diğer kamu görevlileri Anayasa ve kanunlara sadık kalarak faaliyette bulunmakla yükümlüdürler.</w:t>
      </w:r>
      <w:r w:rsidRPr="00F13FAC">
        <w:rPr>
          <w:rFonts w:ascii="Times New Roman" w:hAnsi="Times New Roman" w:cs="Times New Roman"/>
          <w:b/>
          <w:i/>
          <w:sz w:val="24"/>
          <w:szCs w:val="24"/>
        </w:rPr>
        <w:t xml:space="preserve"> </w:t>
      </w:r>
      <w:r w:rsidRPr="00F13FAC">
        <w:rPr>
          <w:rFonts w:ascii="Times New Roman" w:hAnsi="Times New Roman" w:cs="Times New Roman"/>
          <w:b/>
          <w:i/>
          <w:sz w:val="24"/>
          <w:szCs w:val="24"/>
        </w:rPr>
        <w:t>Memurlar ve diğer kamu görevlilerinin yetkilerini kullanırken işledikleri kusurlardan doğan tazminat davaları, kendilerine rücu edilmek kaydıyla ve kanunun gösterdiği şekil ve şartlara uygun olarak, ancak idare aleyhine açılabilir.</w:t>
      </w:r>
      <w:r w:rsidR="00DD6FAA" w:rsidRPr="00F13FAC">
        <w:rPr>
          <w:rFonts w:ascii="Times New Roman" w:hAnsi="Times New Roman" w:cs="Times New Roman"/>
          <w:b/>
          <w:i/>
          <w:sz w:val="24"/>
          <w:szCs w:val="24"/>
        </w:rPr>
        <w:t>” hükümleri mevcuttur.</w:t>
      </w:r>
    </w:p>
    <w:p w14:paraId="5C60BD98" w14:textId="7F48ADCB" w:rsidR="00BA22FC" w:rsidRPr="00F13FAC" w:rsidRDefault="00BA22FC" w:rsidP="00021F84">
      <w:pPr>
        <w:spacing w:after="200" w:line="276" w:lineRule="auto"/>
        <w:ind w:firstLine="708"/>
        <w:jc w:val="both"/>
        <w:rPr>
          <w:rFonts w:ascii="Times New Roman" w:hAnsi="Times New Roman" w:cs="Times New Roman"/>
          <w:b/>
          <w:sz w:val="24"/>
          <w:szCs w:val="24"/>
        </w:rPr>
      </w:pPr>
      <w:proofErr w:type="gramStart"/>
      <w:r w:rsidRPr="00F13FAC">
        <w:rPr>
          <w:rFonts w:ascii="Times New Roman" w:hAnsi="Times New Roman" w:cs="Times New Roman"/>
          <w:sz w:val="24"/>
          <w:szCs w:val="24"/>
        </w:rPr>
        <w:t>Anayasa Ma</w:t>
      </w:r>
      <w:r w:rsidRPr="00F13FAC">
        <w:rPr>
          <w:rFonts w:ascii="Times New Roman" w:hAnsi="Times New Roman" w:cs="Times New Roman"/>
          <w:sz w:val="24"/>
          <w:szCs w:val="24"/>
        </w:rPr>
        <w:t>hkemesi bir kararında idari iş</w:t>
      </w:r>
      <w:r w:rsidRPr="00F13FAC">
        <w:rPr>
          <w:rFonts w:ascii="Times New Roman" w:hAnsi="Times New Roman" w:cs="Times New Roman"/>
          <w:sz w:val="24"/>
          <w:szCs w:val="24"/>
        </w:rPr>
        <w:t>lemi "</w:t>
      </w:r>
      <w:r w:rsidRPr="00F13FAC">
        <w:rPr>
          <w:rFonts w:ascii="Times New Roman" w:hAnsi="Times New Roman" w:cs="Times New Roman"/>
          <w:b/>
          <w:i/>
          <w:sz w:val="24"/>
          <w:szCs w:val="24"/>
        </w:rPr>
        <w:t>Kamu kurumu ya da idare örgütü içinde yer</w:t>
      </w:r>
      <w:r w:rsidRPr="00F13FAC">
        <w:rPr>
          <w:rFonts w:ascii="Times New Roman" w:hAnsi="Times New Roman" w:cs="Times New Roman"/>
          <w:b/>
          <w:i/>
          <w:sz w:val="24"/>
          <w:szCs w:val="24"/>
        </w:rPr>
        <w:t xml:space="preserve"> alan bir idari makamca verilmiş</w:t>
      </w:r>
      <w:r w:rsidRPr="00F13FAC">
        <w:rPr>
          <w:rFonts w:ascii="Times New Roman" w:hAnsi="Times New Roman" w:cs="Times New Roman"/>
          <w:b/>
          <w:i/>
          <w:sz w:val="24"/>
          <w:szCs w:val="24"/>
        </w:rPr>
        <w:t xml:space="preserve"> ve idarenin idare hukuku alanında gördüğü idari faaliy</w:t>
      </w:r>
      <w:r w:rsidRPr="00F13FAC">
        <w:rPr>
          <w:rFonts w:ascii="Times New Roman" w:hAnsi="Times New Roman" w:cs="Times New Roman"/>
          <w:b/>
          <w:i/>
          <w:sz w:val="24"/>
          <w:szCs w:val="24"/>
        </w:rPr>
        <w:t>etlerle ilgili olması gereken işlemdir"</w:t>
      </w:r>
      <w:r w:rsidRPr="00F13FAC">
        <w:rPr>
          <w:rFonts w:ascii="Times New Roman" w:hAnsi="Times New Roman" w:cs="Times New Roman"/>
          <w:sz w:val="24"/>
          <w:szCs w:val="24"/>
        </w:rPr>
        <w:t xml:space="preserve"> şeklinde ifade ederken, Danış</w:t>
      </w:r>
      <w:r w:rsidRPr="00F13FAC">
        <w:rPr>
          <w:rFonts w:ascii="Times New Roman" w:hAnsi="Times New Roman" w:cs="Times New Roman"/>
          <w:sz w:val="24"/>
          <w:szCs w:val="24"/>
        </w:rPr>
        <w:t>tay ida</w:t>
      </w:r>
      <w:r w:rsidRPr="00F13FAC">
        <w:rPr>
          <w:rFonts w:ascii="Times New Roman" w:hAnsi="Times New Roman" w:cs="Times New Roman"/>
          <w:sz w:val="24"/>
          <w:szCs w:val="24"/>
        </w:rPr>
        <w:t>ri iş</w:t>
      </w:r>
      <w:r w:rsidRPr="00F13FAC">
        <w:rPr>
          <w:rFonts w:ascii="Times New Roman" w:hAnsi="Times New Roman" w:cs="Times New Roman"/>
          <w:sz w:val="24"/>
          <w:szCs w:val="24"/>
        </w:rPr>
        <w:t xml:space="preserve">lemi; </w:t>
      </w:r>
      <w:r w:rsidRPr="00F13FAC">
        <w:rPr>
          <w:rFonts w:ascii="Times New Roman" w:hAnsi="Times New Roman" w:cs="Times New Roman"/>
          <w:b/>
          <w:i/>
          <w:sz w:val="24"/>
          <w:szCs w:val="24"/>
        </w:rPr>
        <w:t>idari makam veya mercilerin, idare hukukuna özgü usul ve kurallar çerçevesinde tek yanlı olarak tesis ettiği, kesin ve yürütülmesi zorunlu, ilgil</w:t>
      </w:r>
      <w:r w:rsidRPr="00F13FAC">
        <w:rPr>
          <w:rFonts w:ascii="Times New Roman" w:hAnsi="Times New Roman" w:cs="Times New Roman"/>
          <w:b/>
          <w:i/>
          <w:sz w:val="24"/>
          <w:szCs w:val="24"/>
        </w:rPr>
        <w:t>ilerin hukuki durumlarında değiş</w:t>
      </w:r>
      <w:r w:rsidRPr="00F13FAC">
        <w:rPr>
          <w:rFonts w:ascii="Times New Roman" w:hAnsi="Times New Roman" w:cs="Times New Roman"/>
          <w:b/>
          <w:i/>
          <w:sz w:val="24"/>
          <w:szCs w:val="24"/>
        </w:rPr>
        <w:t xml:space="preserve">iklikler meydana getiren ya da </w:t>
      </w:r>
      <w:r w:rsidRPr="00F13FAC">
        <w:rPr>
          <w:rFonts w:ascii="Times New Roman" w:hAnsi="Times New Roman" w:cs="Times New Roman"/>
          <w:b/>
          <w:i/>
          <w:sz w:val="24"/>
          <w:szCs w:val="24"/>
        </w:rPr>
        <w:t>var olan bir hukuki durumu değiş</w:t>
      </w:r>
      <w:r w:rsidRPr="00F13FAC">
        <w:rPr>
          <w:rFonts w:ascii="Times New Roman" w:hAnsi="Times New Roman" w:cs="Times New Roman"/>
          <w:b/>
          <w:i/>
          <w:sz w:val="24"/>
          <w:szCs w:val="24"/>
        </w:rPr>
        <w:t>tiren, kaldıran veya yeni bir hu</w:t>
      </w:r>
      <w:r w:rsidRPr="00F13FAC">
        <w:rPr>
          <w:rFonts w:ascii="Times New Roman" w:hAnsi="Times New Roman" w:cs="Times New Roman"/>
          <w:b/>
          <w:i/>
          <w:sz w:val="24"/>
          <w:szCs w:val="24"/>
        </w:rPr>
        <w:t>kuki durum ortaya koyan idare işlemine iliş</w:t>
      </w:r>
      <w:r w:rsidRPr="00F13FAC">
        <w:rPr>
          <w:rFonts w:ascii="Times New Roman" w:hAnsi="Times New Roman" w:cs="Times New Roman"/>
          <w:b/>
          <w:i/>
          <w:sz w:val="24"/>
          <w:szCs w:val="24"/>
        </w:rPr>
        <w:t>kin tasa</w:t>
      </w:r>
      <w:r w:rsidRPr="00F13FAC">
        <w:rPr>
          <w:rFonts w:ascii="Times New Roman" w:hAnsi="Times New Roman" w:cs="Times New Roman"/>
          <w:b/>
          <w:i/>
          <w:sz w:val="24"/>
          <w:szCs w:val="24"/>
        </w:rPr>
        <w:t>rruflardır</w:t>
      </w:r>
      <w:r w:rsidR="00DD6FAA" w:rsidRPr="00F13FAC">
        <w:rPr>
          <w:rFonts w:ascii="Times New Roman" w:hAnsi="Times New Roman" w:cs="Times New Roman"/>
          <w:sz w:val="24"/>
          <w:szCs w:val="24"/>
        </w:rPr>
        <w:t xml:space="preserve"> ş</w:t>
      </w:r>
      <w:r w:rsidRPr="00F13FAC">
        <w:rPr>
          <w:rFonts w:ascii="Times New Roman" w:hAnsi="Times New Roman" w:cs="Times New Roman"/>
          <w:sz w:val="24"/>
          <w:szCs w:val="24"/>
        </w:rPr>
        <w:t>eklinde tanımlamış</w:t>
      </w:r>
      <w:r w:rsidRPr="00F13FAC">
        <w:rPr>
          <w:rFonts w:ascii="Times New Roman" w:hAnsi="Times New Roman" w:cs="Times New Roman"/>
          <w:sz w:val="24"/>
          <w:szCs w:val="24"/>
        </w:rPr>
        <w:t>tır</w:t>
      </w:r>
      <w:r w:rsidR="00DD6FAA" w:rsidRPr="00F13FAC">
        <w:rPr>
          <w:rFonts w:ascii="Times New Roman" w:hAnsi="Times New Roman" w:cs="Times New Roman"/>
          <w:sz w:val="24"/>
          <w:szCs w:val="24"/>
        </w:rPr>
        <w:t xml:space="preserve">. </w:t>
      </w:r>
      <w:proofErr w:type="gramEnd"/>
      <w:r w:rsidRPr="00F13FAC">
        <w:rPr>
          <w:rFonts w:ascii="Times New Roman" w:hAnsi="Times New Roman" w:cs="Times New Roman"/>
          <w:sz w:val="24"/>
          <w:szCs w:val="24"/>
        </w:rPr>
        <w:t>(</w:t>
      </w:r>
      <w:r w:rsidRPr="00F13FAC">
        <w:rPr>
          <w:rFonts w:ascii="Times New Roman" w:hAnsi="Times New Roman" w:cs="Times New Roman"/>
          <w:sz w:val="24"/>
          <w:szCs w:val="24"/>
        </w:rPr>
        <w:t xml:space="preserve"> </w:t>
      </w:r>
      <w:r w:rsidRPr="00F13FAC">
        <w:rPr>
          <w:rFonts w:ascii="Times New Roman" w:hAnsi="Times New Roman" w:cs="Times New Roman"/>
          <w:b/>
          <w:sz w:val="24"/>
          <w:szCs w:val="24"/>
        </w:rPr>
        <w:t>Anayasa Mahkemesi, E:1023/1, K:1023/38, 17.03.2006, Anayasa Mahkemesi Kararlar De</w:t>
      </w:r>
      <w:r w:rsidRPr="00F13FAC">
        <w:rPr>
          <w:rFonts w:ascii="Times New Roman" w:hAnsi="Times New Roman" w:cs="Times New Roman"/>
          <w:b/>
          <w:sz w:val="24"/>
          <w:szCs w:val="24"/>
        </w:rPr>
        <w:t>rgisi, Sayı: 14, s. 170. 7 Danış</w:t>
      </w:r>
      <w:r w:rsidRPr="00F13FAC">
        <w:rPr>
          <w:rFonts w:ascii="Times New Roman" w:hAnsi="Times New Roman" w:cs="Times New Roman"/>
          <w:b/>
          <w:sz w:val="24"/>
          <w:szCs w:val="24"/>
        </w:rPr>
        <w:t xml:space="preserve">tay </w:t>
      </w:r>
      <w:proofErr w:type="spellStart"/>
      <w:r w:rsidRPr="00F13FAC">
        <w:rPr>
          <w:rFonts w:ascii="Times New Roman" w:hAnsi="Times New Roman" w:cs="Times New Roman"/>
          <w:b/>
          <w:sz w:val="24"/>
          <w:szCs w:val="24"/>
        </w:rPr>
        <w:t>Ondördüncü</w:t>
      </w:r>
      <w:proofErr w:type="spellEnd"/>
      <w:r w:rsidRPr="00F13FAC">
        <w:rPr>
          <w:rFonts w:ascii="Times New Roman" w:hAnsi="Times New Roman" w:cs="Times New Roman"/>
          <w:b/>
          <w:sz w:val="24"/>
          <w:szCs w:val="24"/>
        </w:rPr>
        <w:t xml:space="preserve"> Dairesinin,30.03.2017 tarihli ve E:2017/824, K:2017/1985 sayılı kararı.)</w:t>
      </w:r>
    </w:p>
    <w:p w14:paraId="4A7F11AD" w14:textId="60146E0C" w:rsidR="00BA22FC" w:rsidRPr="00F13FAC" w:rsidRDefault="00BA22FC" w:rsidP="00021F84">
      <w:pPr>
        <w:spacing w:after="200" w:line="276" w:lineRule="auto"/>
        <w:ind w:firstLine="708"/>
        <w:jc w:val="both"/>
        <w:rPr>
          <w:rFonts w:ascii="Times New Roman" w:hAnsi="Times New Roman" w:cs="Times New Roman"/>
          <w:b/>
          <w:bCs/>
          <w:sz w:val="24"/>
          <w:szCs w:val="24"/>
        </w:rPr>
      </w:pPr>
      <w:r w:rsidRPr="00F13FAC">
        <w:rPr>
          <w:rFonts w:ascii="Times New Roman" w:hAnsi="Times New Roman" w:cs="Times New Roman"/>
          <w:sz w:val="24"/>
          <w:szCs w:val="24"/>
        </w:rPr>
        <w:t xml:space="preserve"> </w:t>
      </w:r>
      <w:r w:rsidRPr="00F13FAC">
        <w:rPr>
          <w:rFonts w:ascii="Times New Roman" w:hAnsi="Times New Roman" w:cs="Times New Roman"/>
          <w:sz w:val="24"/>
          <w:szCs w:val="24"/>
        </w:rPr>
        <w:t xml:space="preserve">“1982 Anayasasının 6/3’deki </w:t>
      </w:r>
      <w:r w:rsidRPr="00F13FAC">
        <w:rPr>
          <w:rFonts w:ascii="Times New Roman" w:hAnsi="Times New Roman" w:cs="Times New Roman"/>
          <w:b/>
          <w:i/>
          <w:sz w:val="24"/>
          <w:szCs w:val="24"/>
        </w:rPr>
        <w:t xml:space="preserve">“hiçbir kimse veya organ kaynağını Anayasadan almayan bir Devlet yetkisi kullanamaz” </w:t>
      </w:r>
      <w:r w:rsidRPr="00F13FAC">
        <w:rPr>
          <w:rFonts w:ascii="Times New Roman" w:hAnsi="Times New Roman" w:cs="Times New Roman"/>
          <w:sz w:val="24"/>
          <w:szCs w:val="24"/>
        </w:rPr>
        <w:t>hükmü</w:t>
      </w:r>
      <w:r w:rsidRPr="00F13FAC">
        <w:rPr>
          <w:rFonts w:ascii="Times New Roman" w:hAnsi="Times New Roman" w:cs="Times New Roman"/>
          <w:sz w:val="24"/>
          <w:szCs w:val="24"/>
        </w:rPr>
        <w:t xml:space="preserve"> ile </w:t>
      </w:r>
      <w:r w:rsidR="00D2438D" w:rsidRPr="00F13FAC">
        <w:rPr>
          <w:rFonts w:ascii="Times New Roman" w:hAnsi="Times New Roman" w:cs="Times New Roman"/>
          <w:sz w:val="24"/>
          <w:szCs w:val="24"/>
        </w:rPr>
        <w:t>h</w:t>
      </w:r>
      <w:r w:rsidRPr="00F13FAC">
        <w:rPr>
          <w:rFonts w:ascii="Times New Roman" w:hAnsi="Times New Roman" w:cs="Times New Roman"/>
          <w:sz w:val="24"/>
          <w:szCs w:val="24"/>
        </w:rPr>
        <w:t>ukuk devletinde</w:t>
      </w:r>
      <w:r w:rsidRPr="00F13FAC">
        <w:rPr>
          <w:rFonts w:ascii="Times New Roman" w:hAnsi="Times New Roman" w:cs="Times New Roman"/>
          <w:sz w:val="24"/>
          <w:szCs w:val="24"/>
        </w:rPr>
        <w:t xml:space="preserve"> idarenin hukuka saygılı ve hukuk normları içinde hareket etmesini</w:t>
      </w:r>
      <w:r w:rsidR="00D2438D" w:rsidRPr="00F13FAC">
        <w:rPr>
          <w:rFonts w:ascii="Times New Roman" w:hAnsi="Times New Roman" w:cs="Times New Roman"/>
          <w:sz w:val="24"/>
          <w:szCs w:val="24"/>
        </w:rPr>
        <w:t>n zorunlu olduğunu ortaya koymaktadır.</w:t>
      </w:r>
    </w:p>
    <w:p w14:paraId="5BEA4C1E" w14:textId="77777777" w:rsidR="005B1A37" w:rsidRPr="00F13FAC" w:rsidRDefault="005B1A37" w:rsidP="005B1A37">
      <w:pPr>
        <w:spacing w:after="120" w:line="264" w:lineRule="auto"/>
        <w:ind w:firstLine="708"/>
        <w:jc w:val="both"/>
        <w:rPr>
          <w:rFonts w:ascii="Times New Roman" w:hAnsi="Times New Roman" w:cs="Times New Roman"/>
          <w:sz w:val="24"/>
          <w:szCs w:val="24"/>
        </w:rPr>
      </w:pPr>
      <w:r w:rsidRPr="00F13FAC">
        <w:rPr>
          <w:rFonts w:ascii="Times New Roman" w:hAnsi="Times New Roman" w:cs="Times New Roman"/>
          <w:sz w:val="24"/>
          <w:szCs w:val="24"/>
        </w:rPr>
        <w:t xml:space="preserve">Sağlık hizmetleri adalet ve hakkaniyet ilkeleri doğrultusunda, hastanın ihtiyaçlarına uygun faydalanma hakkı tanınarak, tıbbi standartlara uygun, dikkat ve özen yükümlülüğü çerçevesinde sunulmalıdır. Bu sebeple hakkıyla sağlık hizmeti sunma ve </w:t>
      </w:r>
      <w:r w:rsidRPr="00F13FAC">
        <w:rPr>
          <w:rFonts w:ascii="Times New Roman" w:hAnsi="Times New Roman" w:cs="Times New Roman"/>
          <w:b/>
          <w:bCs/>
          <w:sz w:val="24"/>
          <w:szCs w:val="24"/>
        </w:rPr>
        <w:t>hakkıyla görev</w:t>
      </w:r>
      <w:r w:rsidRPr="00F13FAC">
        <w:rPr>
          <w:rFonts w:ascii="Times New Roman" w:hAnsi="Times New Roman" w:cs="Times New Roman"/>
          <w:sz w:val="24"/>
          <w:szCs w:val="24"/>
        </w:rPr>
        <w:t xml:space="preserve"> yapabilmek için hastalarımıza gerekli sürenin ayrılabilmesi gerekir.</w:t>
      </w:r>
    </w:p>
    <w:p w14:paraId="123E4ADD" w14:textId="571F6F16" w:rsidR="00DD6FAA" w:rsidRPr="00F13FAC" w:rsidRDefault="005B1A37" w:rsidP="00F13FAC">
      <w:pPr>
        <w:spacing w:after="120" w:line="264" w:lineRule="auto"/>
        <w:ind w:firstLine="708"/>
        <w:jc w:val="both"/>
        <w:rPr>
          <w:rFonts w:ascii="Times New Roman" w:hAnsi="Times New Roman" w:cs="Times New Roman"/>
          <w:sz w:val="24"/>
          <w:szCs w:val="24"/>
        </w:rPr>
      </w:pPr>
      <w:r w:rsidRPr="00F13FAC">
        <w:rPr>
          <w:rFonts w:ascii="Times New Roman" w:hAnsi="Times New Roman" w:cs="Times New Roman"/>
          <w:sz w:val="24"/>
          <w:szCs w:val="24"/>
        </w:rPr>
        <w:lastRenderedPageBreak/>
        <w:t xml:space="preserve">Mesleğimizin gerektirdiği nitelikli sağlık hizmetinin sunumu için hastaya ayrılması gereken sürenin ortalama </w:t>
      </w:r>
      <w:r w:rsidR="00D049F0" w:rsidRPr="00F13FAC">
        <w:rPr>
          <w:rFonts w:ascii="Times New Roman" w:hAnsi="Times New Roman" w:cs="Times New Roman"/>
          <w:sz w:val="24"/>
          <w:szCs w:val="24"/>
        </w:rPr>
        <w:t>10-</w:t>
      </w:r>
      <w:r w:rsidR="00DD6FAA" w:rsidRPr="00F13FAC">
        <w:rPr>
          <w:rFonts w:ascii="Times New Roman" w:hAnsi="Times New Roman" w:cs="Times New Roman"/>
          <w:sz w:val="24"/>
          <w:szCs w:val="24"/>
        </w:rPr>
        <w:t>30</w:t>
      </w:r>
      <w:r w:rsidRPr="00F13FAC">
        <w:rPr>
          <w:rFonts w:ascii="Times New Roman" w:hAnsi="Times New Roman" w:cs="Times New Roman"/>
          <w:sz w:val="24"/>
          <w:szCs w:val="24"/>
        </w:rPr>
        <w:t xml:space="preserve"> dakika olması, bazı </w:t>
      </w:r>
      <w:proofErr w:type="gramStart"/>
      <w:r w:rsidRPr="00F13FAC">
        <w:rPr>
          <w:rFonts w:ascii="Times New Roman" w:hAnsi="Times New Roman" w:cs="Times New Roman"/>
          <w:sz w:val="24"/>
          <w:szCs w:val="24"/>
        </w:rPr>
        <w:t>branşlarda</w:t>
      </w:r>
      <w:proofErr w:type="gramEnd"/>
      <w:r w:rsidRPr="00F13FAC">
        <w:rPr>
          <w:rFonts w:ascii="Times New Roman" w:hAnsi="Times New Roman" w:cs="Times New Roman"/>
          <w:sz w:val="24"/>
          <w:szCs w:val="24"/>
        </w:rPr>
        <w:t xml:space="preserve"> bu sürenin daha da artırılması gerektiği </w:t>
      </w:r>
      <w:r w:rsidR="006D39E6" w:rsidRPr="00F13FAC">
        <w:rPr>
          <w:rFonts w:ascii="Times New Roman" w:hAnsi="Times New Roman" w:cs="Times New Roman"/>
          <w:sz w:val="24"/>
          <w:szCs w:val="24"/>
        </w:rPr>
        <w:t>hem tı</w:t>
      </w:r>
      <w:r w:rsidR="003D14F1" w:rsidRPr="00F13FAC">
        <w:rPr>
          <w:rFonts w:ascii="Times New Roman" w:hAnsi="Times New Roman" w:cs="Times New Roman"/>
          <w:sz w:val="24"/>
          <w:szCs w:val="24"/>
        </w:rPr>
        <w:t>p</w:t>
      </w:r>
      <w:r w:rsidR="006D39E6" w:rsidRPr="00F13FAC">
        <w:rPr>
          <w:rFonts w:ascii="Times New Roman" w:hAnsi="Times New Roman" w:cs="Times New Roman"/>
          <w:sz w:val="24"/>
          <w:szCs w:val="24"/>
        </w:rPr>
        <w:t xml:space="preserve"> biliminde hem de hukuki düzende</w:t>
      </w:r>
      <w:r w:rsidRPr="00F13FAC">
        <w:rPr>
          <w:rFonts w:ascii="Times New Roman" w:hAnsi="Times New Roman" w:cs="Times New Roman"/>
          <w:sz w:val="24"/>
          <w:szCs w:val="24"/>
        </w:rPr>
        <w:t xml:space="preserve"> kabul edilmektedir.</w:t>
      </w:r>
      <w:r w:rsidR="00DD6FAA" w:rsidRPr="00F13FAC">
        <w:rPr>
          <w:rFonts w:ascii="Times New Roman" w:hAnsi="Times New Roman" w:cs="Times New Roman"/>
          <w:sz w:val="24"/>
          <w:szCs w:val="24"/>
        </w:rPr>
        <w:t xml:space="preserve"> </w:t>
      </w:r>
    </w:p>
    <w:p w14:paraId="6186A004" w14:textId="77777777" w:rsidR="005B1A37" w:rsidRPr="00F13FAC" w:rsidRDefault="005B1A37" w:rsidP="005B1A37">
      <w:pPr>
        <w:spacing w:after="120" w:line="264" w:lineRule="auto"/>
        <w:ind w:firstLine="708"/>
        <w:jc w:val="both"/>
        <w:rPr>
          <w:rFonts w:ascii="Times New Roman" w:hAnsi="Times New Roman" w:cs="Times New Roman"/>
          <w:sz w:val="24"/>
          <w:szCs w:val="24"/>
        </w:rPr>
      </w:pPr>
      <w:r w:rsidRPr="00F13FAC">
        <w:rPr>
          <w:rFonts w:ascii="Times New Roman" w:hAnsi="Times New Roman" w:cs="Times New Roman"/>
          <w:sz w:val="24"/>
          <w:szCs w:val="24"/>
        </w:rPr>
        <w:t>Poliklinik randevularının belirlenmesi ile ilgili birtakım mevzuat ve içtihatlar şu şekildedir:</w:t>
      </w:r>
    </w:p>
    <w:p w14:paraId="44492579" w14:textId="77777777" w:rsidR="005B1A37" w:rsidRPr="00F13FAC" w:rsidRDefault="005B1A37" w:rsidP="005B1A37">
      <w:pPr>
        <w:spacing w:after="120" w:line="264" w:lineRule="auto"/>
        <w:ind w:firstLine="708"/>
        <w:jc w:val="both"/>
        <w:rPr>
          <w:rFonts w:ascii="Times New Roman" w:hAnsi="Times New Roman" w:cs="Times New Roman"/>
          <w:sz w:val="24"/>
          <w:szCs w:val="24"/>
        </w:rPr>
      </w:pPr>
      <w:r w:rsidRPr="00F13FAC">
        <w:rPr>
          <w:rFonts w:ascii="Times New Roman" w:hAnsi="Times New Roman" w:cs="Times New Roman"/>
          <w:b/>
          <w:bCs/>
          <w:sz w:val="24"/>
          <w:szCs w:val="24"/>
        </w:rPr>
        <w:t>Tıbbi Deontoloji Nizamnamesi</w:t>
      </w:r>
      <w:r w:rsidRPr="00F13FAC">
        <w:rPr>
          <w:rFonts w:ascii="Times New Roman" w:hAnsi="Times New Roman" w:cs="Times New Roman"/>
          <w:sz w:val="24"/>
          <w:szCs w:val="24"/>
        </w:rPr>
        <w:t xml:space="preserve">; </w:t>
      </w:r>
    </w:p>
    <w:p w14:paraId="452F7C3B" w14:textId="77777777" w:rsidR="005B1A37" w:rsidRPr="00F13FAC" w:rsidRDefault="005B1A37" w:rsidP="005B1A37">
      <w:pPr>
        <w:spacing w:after="120" w:line="264" w:lineRule="auto"/>
        <w:ind w:firstLine="708"/>
        <w:jc w:val="both"/>
        <w:rPr>
          <w:rFonts w:ascii="Times New Roman" w:hAnsi="Times New Roman" w:cs="Times New Roman"/>
          <w:b/>
          <w:sz w:val="24"/>
          <w:szCs w:val="24"/>
        </w:rPr>
      </w:pPr>
      <w:r w:rsidRPr="00F13FAC">
        <w:rPr>
          <w:rFonts w:ascii="Times New Roman" w:hAnsi="Times New Roman" w:cs="Times New Roman"/>
          <w:sz w:val="24"/>
          <w:szCs w:val="24"/>
        </w:rPr>
        <w:t xml:space="preserve">2. maddesi </w:t>
      </w:r>
      <w:r w:rsidRPr="00F13FAC">
        <w:rPr>
          <w:rFonts w:ascii="Times New Roman" w:hAnsi="Times New Roman" w:cs="Times New Roman"/>
          <w:b/>
          <w:sz w:val="24"/>
          <w:szCs w:val="24"/>
        </w:rPr>
        <w:t>"</w:t>
      </w:r>
      <w:r w:rsidRPr="00F13FAC">
        <w:rPr>
          <w:rFonts w:ascii="Times New Roman" w:hAnsi="Times New Roman" w:cs="Times New Roman"/>
          <w:b/>
          <w:i/>
          <w:iCs/>
          <w:sz w:val="24"/>
          <w:szCs w:val="24"/>
        </w:rPr>
        <w:t xml:space="preserve">Tabip ve diş tabibinin başta gelen vazifesi, insan sağlığına, hayatına ve şahsiyetine ihtimam ve hürmet göstermektir. Tabip ve diş tabibi; … </w:t>
      </w:r>
      <w:proofErr w:type="gramStart"/>
      <w:r w:rsidRPr="00F13FAC">
        <w:rPr>
          <w:rFonts w:ascii="Times New Roman" w:hAnsi="Times New Roman" w:cs="Times New Roman"/>
          <w:b/>
          <w:i/>
          <w:iCs/>
          <w:sz w:val="24"/>
          <w:szCs w:val="24"/>
        </w:rPr>
        <w:t>muayene</w:t>
      </w:r>
      <w:proofErr w:type="gramEnd"/>
      <w:r w:rsidRPr="00F13FAC">
        <w:rPr>
          <w:rFonts w:ascii="Times New Roman" w:hAnsi="Times New Roman" w:cs="Times New Roman"/>
          <w:b/>
          <w:i/>
          <w:iCs/>
          <w:sz w:val="24"/>
          <w:szCs w:val="24"/>
        </w:rPr>
        <w:t xml:space="preserve"> ve tedavi hususunda azami dikkat ve ihtimamı göstermekle mükelleftir.</w:t>
      </w:r>
      <w:r w:rsidRPr="00F13FAC">
        <w:rPr>
          <w:rFonts w:ascii="Times New Roman" w:hAnsi="Times New Roman" w:cs="Times New Roman"/>
          <w:b/>
          <w:sz w:val="24"/>
          <w:szCs w:val="24"/>
        </w:rPr>
        <w:t>"</w:t>
      </w:r>
      <w:r w:rsidRPr="00F13FAC">
        <w:rPr>
          <w:rFonts w:ascii="Times New Roman" w:hAnsi="Times New Roman" w:cs="Times New Roman"/>
          <w:sz w:val="24"/>
          <w:szCs w:val="24"/>
        </w:rPr>
        <w:t xml:space="preserve">, 13. maddesi, </w:t>
      </w:r>
      <w:r w:rsidRPr="00F13FAC">
        <w:rPr>
          <w:rFonts w:ascii="Times New Roman" w:hAnsi="Times New Roman" w:cs="Times New Roman"/>
          <w:b/>
          <w:sz w:val="24"/>
          <w:szCs w:val="24"/>
        </w:rPr>
        <w:t>"</w:t>
      </w:r>
      <w:r w:rsidRPr="00F13FAC">
        <w:rPr>
          <w:rFonts w:ascii="Times New Roman" w:hAnsi="Times New Roman" w:cs="Times New Roman"/>
          <w:b/>
          <w:i/>
          <w:iCs/>
          <w:sz w:val="24"/>
          <w:szCs w:val="24"/>
        </w:rPr>
        <w:t>Tabip ve diş tabibi, ilmi icaplara uygun olarak teşhis koyar ve gereken tedaviyi tatbik eder.</w:t>
      </w:r>
      <w:r w:rsidRPr="00F13FAC">
        <w:rPr>
          <w:rFonts w:ascii="Times New Roman" w:hAnsi="Times New Roman" w:cs="Times New Roman"/>
          <w:b/>
          <w:sz w:val="24"/>
          <w:szCs w:val="24"/>
        </w:rPr>
        <w:t>",</w:t>
      </w:r>
      <w:r w:rsidRPr="00F13FAC">
        <w:rPr>
          <w:rFonts w:ascii="Times New Roman" w:hAnsi="Times New Roman" w:cs="Times New Roman"/>
          <w:sz w:val="24"/>
          <w:szCs w:val="24"/>
        </w:rPr>
        <w:t xml:space="preserve"> 14. maddesi ise, "</w:t>
      </w:r>
      <w:r w:rsidRPr="00F13FAC">
        <w:rPr>
          <w:rFonts w:ascii="Times New Roman" w:hAnsi="Times New Roman" w:cs="Times New Roman"/>
          <w:b/>
          <w:i/>
          <w:iCs/>
          <w:sz w:val="24"/>
          <w:szCs w:val="24"/>
        </w:rPr>
        <w:t xml:space="preserve">Tabip ve diş tabibi, hastanın vaziyetinin </w:t>
      </w:r>
      <w:proofErr w:type="spellStart"/>
      <w:r w:rsidRPr="00F13FAC">
        <w:rPr>
          <w:rFonts w:ascii="Times New Roman" w:hAnsi="Times New Roman" w:cs="Times New Roman"/>
          <w:b/>
          <w:i/>
          <w:iCs/>
          <w:sz w:val="24"/>
          <w:szCs w:val="24"/>
        </w:rPr>
        <w:t>icab</w:t>
      </w:r>
      <w:proofErr w:type="spellEnd"/>
      <w:r w:rsidRPr="00F13FAC">
        <w:rPr>
          <w:rFonts w:ascii="Times New Roman" w:hAnsi="Times New Roman" w:cs="Times New Roman"/>
          <w:b/>
          <w:i/>
          <w:iCs/>
          <w:sz w:val="24"/>
          <w:szCs w:val="24"/>
        </w:rPr>
        <w:t xml:space="preserve"> ettirdiği sıhhi ihtimamı gösterir</w:t>
      </w:r>
      <w:r w:rsidRPr="00F13FAC">
        <w:rPr>
          <w:rFonts w:ascii="Times New Roman" w:hAnsi="Times New Roman" w:cs="Times New Roman"/>
          <w:b/>
          <w:sz w:val="24"/>
          <w:szCs w:val="24"/>
        </w:rPr>
        <w:t>."</w:t>
      </w:r>
    </w:p>
    <w:p w14:paraId="49BDC524" w14:textId="77777777" w:rsidR="005B1A37" w:rsidRPr="00F13FAC" w:rsidRDefault="005B1A37" w:rsidP="005B1A37">
      <w:pPr>
        <w:spacing w:after="120" w:line="264" w:lineRule="auto"/>
        <w:ind w:firstLine="708"/>
        <w:jc w:val="both"/>
        <w:rPr>
          <w:rFonts w:ascii="Times New Roman" w:hAnsi="Times New Roman" w:cs="Times New Roman"/>
          <w:sz w:val="24"/>
          <w:szCs w:val="24"/>
        </w:rPr>
      </w:pPr>
      <w:r w:rsidRPr="00F13FAC">
        <w:rPr>
          <w:rFonts w:ascii="Times New Roman" w:hAnsi="Times New Roman" w:cs="Times New Roman"/>
          <w:b/>
          <w:bCs/>
          <w:sz w:val="24"/>
          <w:szCs w:val="24"/>
        </w:rPr>
        <w:t>Hasta Hakları Yönetmeliği</w:t>
      </w:r>
      <w:r w:rsidRPr="00F13FAC">
        <w:rPr>
          <w:rFonts w:ascii="Times New Roman" w:hAnsi="Times New Roman" w:cs="Times New Roman"/>
          <w:sz w:val="24"/>
          <w:szCs w:val="24"/>
        </w:rPr>
        <w:t>;</w:t>
      </w:r>
    </w:p>
    <w:p w14:paraId="2204344D" w14:textId="1EC11E9A" w:rsidR="005B1A37" w:rsidRPr="00F13FAC" w:rsidRDefault="005B1A37" w:rsidP="00D049F0">
      <w:pPr>
        <w:spacing w:after="120" w:line="264" w:lineRule="auto"/>
        <w:ind w:firstLine="708"/>
        <w:jc w:val="both"/>
        <w:rPr>
          <w:rFonts w:ascii="Times New Roman" w:hAnsi="Times New Roman" w:cs="Times New Roman"/>
          <w:b/>
          <w:sz w:val="24"/>
          <w:szCs w:val="24"/>
        </w:rPr>
      </w:pPr>
      <w:r w:rsidRPr="00F13FAC">
        <w:rPr>
          <w:rFonts w:ascii="Times New Roman" w:hAnsi="Times New Roman" w:cs="Times New Roman"/>
          <w:sz w:val="24"/>
          <w:szCs w:val="24"/>
        </w:rPr>
        <w:t xml:space="preserve">6. maddesi, </w:t>
      </w:r>
      <w:r w:rsidRPr="00F13FAC">
        <w:rPr>
          <w:rFonts w:ascii="Times New Roman" w:hAnsi="Times New Roman" w:cs="Times New Roman"/>
          <w:b/>
          <w:sz w:val="24"/>
          <w:szCs w:val="24"/>
        </w:rPr>
        <w:t>“</w:t>
      </w:r>
      <w:r w:rsidRPr="00F13FAC">
        <w:rPr>
          <w:rFonts w:ascii="Times New Roman" w:hAnsi="Times New Roman" w:cs="Times New Roman"/>
          <w:b/>
          <w:i/>
          <w:iCs/>
          <w:sz w:val="24"/>
          <w:szCs w:val="24"/>
        </w:rPr>
        <w:t xml:space="preserve">Hasta, adalet ve hakkaniyet ilkeleri çerçevesinde sağlıklı yaşamanın teşvik edilmesine yönelik faaliyetler ve koruyucu sağlık hizmetleri de </w:t>
      </w:r>
      <w:proofErr w:type="gramStart"/>
      <w:r w:rsidRPr="00F13FAC">
        <w:rPr>
          <w:rFonts w:ascii="Times New Roman" w:hAnsi="Times New Roman" w:cs="Times New Roman"/>
          <w:b/>
          <w:i/>
          <w:iCs/>
          <w:sz w:val="24"/>
          <w:szCs w:val="24"/>
        </w:rPr>
        <w:t>dahil</w:t>
      </w:r>
      <w:proofErr w:type="gramEnd"/>
      <w:r w:rsidRPr="00F13FAC">
        <w:rPr>
          <w:rFonts w:ascii="Times New Roman" w:hAnsi="Times New Roman" w:cs="Times New Roman"/>
          <w:b/>
          <w:i/>
          <w:iCs/>
          <w:sz w:val="24"/>
          <w:szCs w:val="24"/>
        </w:rPr>
        <w:t xml:space="preserve"> olmak üzere, sağlık hizmetlerinden ihtiyaçlarına uygun olarak faydalanma hakkına sahiptir. </w:t>
      </w:r>
      <w:proofErr w:type="gramStart"/>
      <w:r w:rsidRPr="00F13FAC">
        <w:rPr>
          <w:rFonts w:ascii="Times New Roman" w:hAnsi="Times New Roman" w:cs="Times New Roman"/>
          <w:b/>
          <w:i/>
          <w:iCs/>
          <w:sz w:val="24"/>
          <w:szCs w:val="24"/>
        </w:rPr>
        <w:t>Bu hak, sağlık hizmeti veren bütün kurum ve kuruluşlar ile sağlık hizmetinde görev alan personelin adalet ve hakkaniyet ilkelerine uygun hizmet verme yükümlülüklerini de içerir.</w:t>
      </w:r>
      <w:r w:rsidRPr="00F13FAC">
        <w:rPr>
          <w:rFonts w:ascii="Times New Roman" w:hAnsi="Times New Roman" w:cs="Times New Roman"/>
          <w:b/>
          <w:sz w:val="24"/>
          <w:szCs w:val="24"/>
        </w:rPr>
        <w:t>”,</w:t>
      </w:r>
      <w:r w:rsidRPr="00F13FAC">
        <w:rPr>
          <w:rFonts w:ascii="Times New Roman" w:hAnsi="Times New Roman" w:cs="Times New Roman"/>
          <w:sz w:val="24"/>
          <w:szCs w:val="24"/>
        </w:rPr>
        <w:t xml:space="preserve"> 11. maddesi </w:t>
      </w:r>
      <w:r w:rsidRPr="00F13FAC">
        <w:rPr>
          <w:rFonts w:ascii="Times New Roman" w:hAnsi="Times New Roman" w:cs="Times New Roman"/>
          <w:b/>
          <w:sz w:val="24"/>
          <w:szCs w:val="24"/>
        </w:rPr>
        <w:t>“</w:t>
      </w:r>
      <w:r w:rsidRPr="00F13FAC">
        <w:rPr>
          <w:rFonts w:ascii="Times New Roman" w:hAnsi="Times New Roman" w:cs="Times New Roman"/>
          <w:b/>
          <w:i/>
          <w:iCs/>
          <w:sz w:val="24"/>
          <w:szCs w:val="24"/>
        </w:rPr>
        <w:t>Hasta, modern tıbbi bilgi ve teknolojinin gereklerine uygun olarak teşhisinin konulmasını, tedavisinin yapılmasını ve bakımını istemek hakkına sahiptir</w:t>
      </w:r>
      <w:r w:rsidRPr="00F13FAC">
        <w:rPr>
          <w:rFonts w:ascii="Times New Roman" w:hAnsi="Times New Roman" w:cs="Times New Roman"/>
          <w:b/>
          <w:sz w:val="24"/>
          <w:szCs w:val="24"/>
        </w:rPr>
        <w:t>”;</w:t>
      </w:r>
      <w:r w:rsidRPr="00F13FAC">
        <w:rPr>
          <w:rFonts w:ascii="Times New Roman" w:hAnsi="Times New Roman" w:cs="Times New Roman"/>
          <w:sz w:val="24"/>
          <w:szCs w:val="24"/>
        </w:rPr>
        <w:t xml:space="preserve"> 14. maddesi </w:t>
      </w:r>
      <w:r w:rsidRPr="00F13FAC">
        <w:rPr>
          <w:rFonts w:ascii="Times New Roman" w:hAnsi="Times New Roman" w:cs="Times New Roman"/>
          <w:b/>
          <w:sz w:val="24"/>
          <w:szCs w:val="24"/>
        </w:rPr>
        <w:t>“</w:t>
      </w:r>
      <w:r w:rsidRPr="00F13FAC">
        <w:rPr>
          <w:rFonts w:ascii="Times New Roman" w:hAnsi="Times New Roman" w:cs="Times New Roman"/>
          <w:b/>
          <w:i/>
          <w:iCs/>
          <w:sz w:val="24"/>
          <w:szCs w:val="24"/>
        </w:rPr>
        <w:t>Personel, hastanın durumunun gerektirdiği tıbbi özeni gösterir.</w:t>
      </w:r>
      <w:r w:rsidRPr="00F13FAC">
        <w:rPr>
          <w:rFonts w:ascii="Times New Roman" w:hAnsi="Times New Roman" w:cs="Times New Roman"/>
          <w:b/>
          <w:sz w:val="24"/>
          <w:szCs w:val="24"/>
        </w:rPr>
        <w:t>”</w:t>
      </w:r>
      <w:proofErr w:type="gramEnd"/>
    </w:p>
    <w:p w14:paraId="7141A76D" w14:textId="3B5E92C0" w:rsidR="00D55751" w:rsidRPr="00D55751" w:rsidRDefault="00D55751" w:rsidP="00F51AFE">
      <w:pPr>
        <w:spacing w:after="120" w:line="264" w:lineRule="auto"/>
        <w:ind w:firstLine="708"/>
        <w:jc w:val="both"/>
        <w:rPr>
          <w:rFonts w:ascii="Times New Roman" w:hAnsi="Times New Roman" w:cs="Times New Roman"/>
          <w:b/>
          <w:sz w:val="24"/>
          <w:szCs w:val="24"/>
        </w:rPr>
      </w:pPr>
      <w:hyperlink r:id="rId9" w:history="1">
        <w:r w:rsidRPr="00D55751">
          <w:rPr>
            <w:rStyle w:val="Kpr"/>
            <w:rFonts w:ascii="Times New Roman" w:hAnsi="Times New Roman" w:cs="Times New Roman"/>
            <w:sz w:val="24"/>
            <w:szCs w:val="24"/>
            <w:shd w:val="clear" w:color="auto" w:fill="FFFFFF"/>
          </w:rPr>
          <w:t>https://www.mhrs.gov.tr/sss.html</w:t>
        </w:r>
      </w:hyperlink>
      <w:r w:rsidRPr="00D55751">
        <w:rPr>
          <w:rFonts w:ascii="Times New Roman" w:hAnsi="Times New Roman" w:cs="Times New Roman"/>
          <w:color w:val="333333"/>
          <w:sz w:val="24"/>
          <w:szCs w:val="24"/>
          <w:shd w:val="clear" w:color="auto" w:fill="FFFFFF"/>
        </w:rPr>
        <w:t xml:space="preserve"> adresinden ulaşılabilecek </w:t>
      </w:r>
      <w:r w:rsidRPr="00D55751">
        <w:rPr>
          <w:rFonts w:ascii="Times New Roman" w:hAnsi="Times New Roman" w:cs="Times New Roman"/>
          <w:i/>
          <w:color w:val="333333"/>
          <w:sz w:val="24"/>
          <w:szCs w:val="24"/>
          <w:shd w:val="clear" w:color="auto" w:fill="FFFFFF"/>
        </w:rPr>
        <w:t xml:space="preserve">MHRS resmi hesabında vatandaş bilgilendirme </w:t>
      </w:r>
      <w:proofErr w:type="gramStart"/>
      <w:r w:rsidRPr="00D55751">
        <w:rPr>
          <w:rFonts w:ascii="Times New Roman" w:hAnsi="Times New Roman" w:cs="Times New Roman"/>
          <w:i/>
          <w:color w:val="333333"/>
          <w:sz w:val="24"/>
          <w:szCs w:val="24"/>
          <w:shd w:val="clear" w:color="auto" w:fill="FFFFFF"/>
        </w:rPr>
        <w:t>sayfasında</w:t>
      </w:r>
      <w:r w:rsidRPr="00D55751">
        <w:rPr>
          <w:rFonts w:ascii="Times New Roman" w:hAnsi="Times New Roman" w:cs="Times New Roman"/>
          <w:color w:val="333333"/>
          <w:sz w:val="24"/>
          <w:szCs w:val="24"/>
          <w:shd w:val="clear" w:color="auto" w:fill="FFFFFF"/>
        </w:rPr>
        <w:t xml:space="preserve"> ; </w:t>
      </w:r>
      <w:r w:rsidRPr="00D55751">
        <w:rPr>
          <w:rFonts w:ascii="Times New Roman" w:hAnsi="Times New Roman" w:cs="Times New Roman"/>
          <w:b/>
          <w:color w:val="333333"/>
          <w:sz w:val="24"/>
          <w:szCs w:val="24"/>
          <w:shd w:val="clear" w:color="auto" w:fill="FFFFFF"/>
        </w:rPr>
        <w:t>Randevu</w:t>
      </w:r>
      <w:proofErr w:type="gramEnd"/>
      <w:r w:rsidRPr="00D55751">
        <w:rPr>
          <w:rFonts w:ascii="Times New Roman" w:hAnsi="Times New Roman" w:cs="Times New Roman"/>
          <w:b/>
          <w:color w:val="333333"/>
          <w:sz w:val="24"/>
          <w:szCs w:val="24"/>
          <w:shd w:val="clear" w:color="auto" w:fill="FFFFFF"/>
        </w:rPr>
        <w:t xml:space="preserve"> süresinde kısıtlama var mıdır?</w:t>
      </w:r>
      <w:r w:rsidRPr="00D55751">
        <w:rPr>
          <w:rFonts w:ascii="Times New Roman" w:hAnsi="Times New Roman" w:cs="Times New Roman"/>
          <w:color w:val="333333"/>
          <w:sz w:val="24"/>
          <w:szCs w:val="24"/>
          <w:shd w:val="clear" w:color="auto" w:fill="FFFFFF"/>
        </w:rPr>
        <w:t xml:space="preserve"> </w:t>
      </w:r>
      <w:proofErr w:type="gramStart"/>
      <w:r w:rsidRPr="00D55751">
        <w:rPr>
          <w:rFonts w:ascii="Times New Roman" w:hAnsi="Times New Roman" w:cs="Times New Roman"/>
          <w:color w:val="333333"/>
          <w:sz w:val="24"/>
          <w:szCs w:val="24"/>
          <w:shd w:val="clear" w:color="auto" w:fill="FFFFFF"/>
        </w:rPr>
        <w:t>sorusunun</w:t>
      </w:r>
      <w:proofErr w:type="gramEnd"/>
      <w:r w:rsidRPr="00D55751">
        <w:rPr>
          <w:rFonts w:ascii="Times New Roman" w:hAnsi="Times New Roman" w:cs="Times New Roman"/>
          <w:color w:val="333333"/>
          <w:sz w:val="24"/>
          <w:szCs w:val="24"/>
          <w:shd w:val="clear" w:color="auto" w:fill="FFFFFF"/>
        </w:rPr>
        <w:t xml:space="preserve"> cevabı şu şekildedir: “</w:t>
      </w:r>
      <w:r w:rsidRPr="00D55751">
        <w:rPr>
          <w:rFonts w:ascii="Times New Roman" w:hAnsi="Times New Roman" w:cs="Times New Roman"/>
          <w:b/>
          <w:i/>
          <w:color w:val="333333"/>
          <w:sz w:val="24"/>
          <w:szCs w:val="24"/>
          <w:shd w:val="clear" w:color="auto" w:fill="FFFFFF"/>
        </w:rPr>
        <w:t xml:space="preserve">Randevu süresi her poliklinik ve hekime bağlı olarak, MHRS tarafından oluşturulan </w:t>
      </w:r>
      <w:r w:rsidRPr="00BD7C2A">
        <w:rPr>
          <w:rFonts w:ascii="Times New Roman" w:hAnsi="Times New Roman" w:cs="Times New Roman"/>
          <w:b/>
          <w:i/>
          <w:color w:val="333333"/>
          <w:sz w:val="24"/>
          <w:szCs w:val="24"/>
          <w:u w:val="single"/>
          <w:shd w:val="clear" w:color="auto" w:fill="FFFFFF"/>
        </w:rPr>
        <w:t>minimum 10 dakika, maksimum 75 dakika</w:t>
      </w:r>
      <w:r w:rsidRPr="00D55751">
        <w:rPr>
          <w:rFonts w:ascii="Times New Roman" w:hAnsi="Times New Roman" w:cs="Times New Roman"/>
          <w:b/>
          <w:i/>
          <w:color w:val="333333"/>
          <w:sz w:val="24"/>
          <w:szCs w:val="24"/>
          <w:shd w:val="clear" w:color="auto" w:fill="FFFFFF"/>
        </w:rPr>
        <w:t xml:space="preserve"> kuralına göre farklılık gösterebilmektedir. </w:t>
      </w:r>
      <w:r w:rsidRPr="00BD7C2A">
        <w:rPr>
          <w:rFonts w:ascii="Times New Roman" w:hAnsi="Times New Roman" w:cs="Times New Roman"/>
          <w:b/>
          <w:i/>
          <w:color w:val="333333"/>
          <w:sz w:val="24"/>
          <w:szCs w:val="24"/>
          <w:u w:val="single"/>
          <w:shd w:val="clear" w:color="auto" w:fill="FFFFFF"/>
        </w:rPr>
        <w:t>10 ile 75 dakika arasında olacak şekilde çalışma planlarının oluşturulması işlemi kurumlara aittir.</w:t>
      </w:r>
      <w:r w:rsidRPr="00BD7C2A">
        <w:rPr>
          <w:rFonts w:ascii="Times New Roman" w:hAnsi="Times New Roman" w:cs="Times New Roman"/>
          <w:b/>
          <w:i/>
          <w:color w:val="333333"/>
          <w:sz w:val="24"/>
          <w:szCs w:val="24"/>
          <w:u w:val="single"/>
          <w:shd w:val="clear" w:color="auto" w:fill="FFFFFF"/>
        </w:rPr>
        <w:t>”</w:t>
      </w:r>
    </w:p>
    <w:p w14:paraId="71BFC6BE" w14:textId="37102F4C" w:rsidR="00F13FAC" w:rsidRPr="00F13FAC" w:rsidRDefault="00F13FAC" w:rsidP="00F51AFE">
      <w:pPr>
        <w:spacing w:after="120" w:line="264" w:lineRule="auto"/>
        <w:ind w:firstLine="708"/>
        <w:jc w:val="both"/>
        <w:rPr>
          <w:rFonts w:ascii="Times New Roman" w:hAnsi="Times New Roman" w:cs="Times New Roman"/>
          <w:sz w:val="24"/>
          <w:szCs w:val="24"/>
        </w:rPr>
      </w:pPr>
      <w:r w:rsidRPr="00F51AFE">
        <w:rPr>
          <w:rFonts w:ascii="Times New Roman" w:hAnsi="Times New Roman" w:cs="Times New Roman"/>
          <w:b/>
          <w:sz w:val="24"/>
          <w:szCs w:val="24"/>
        </w:rPr>
        <w:t>T.C. SAĞLIK BAKANLIĞI Kamu Hastaneleri Genel Müdürlüğü</w:t>
      </w:r>
      <w:r w:rsidRPr="00F13FAC">
        <w:rPr>
          <w:rFonts w:ascii="Times New Roman" w:hAnsi="Times New Roman" w:cs="Times New Roman"/>
          <w:sz w:val="24"/>
          <w:szCs w:val="24"/>
        </w:rPr>
        <w:t xml:space="preserve"> </w:t>
      </w:r>
      <w:proofErr w:type="gramStart"/>
      <w:r w:rsidRPr="00F13FAC">
        <w:rPr>
          <w:rFonts w:ascii="Times New Roman" w:hAnsi="Times New Roman" w:cs="Times New Roman"/>
          <w:sz w:val="24"/>
          <w:szCs w:val="24"/>
        </w:rPr>
        <w:t>27/12/2017</w:t>
      </w:r>
      <w:proofErr w:type="gramEnd"/>
      <w:r w:rsidRPr="00F13FAC">
        <w:rPr>
          <w:rFonts w:ascii="Times New Roman" w:hAnsi="Times New Roman" w:cs="Times New Roman"/>
          <w:sz w:val="24"/>
          <w:szCs w:val="24"/>
        </w:rPr>
        <w:t xml:space="preserve"> tarih ve Sayı: 32693113/420.01 </w:t>
      </w:r>
      <w:proofErr w:type="spellStart"/>
      <w:r w:rsidRPr="00F51AFE">
        <w:rPr>
          <w:rFonts w:ascii="Times New Roman" w:hAnsi="Times New Roman" w:cs="Times New Roman"/>
          <w:b/>
          <w:sz w:val="24"/>
          <w:szCs w:val="24"/>
        </w:rPr>
        <w:t>MHRS’nin</w:t>
      </w:r>
      <w:proofErr w:type="spellEnd"/>
      <w:r w:rsidRPr="00F51AFE">
        <w:rPr>
          <w:rFonts w:ascii="Times New Roman" w:hAnsi="Times New Roman" w:cs="Times New Roman"/>
          <w:b/>
          <w:sz w:val="24"/>
          <w:szCs w:val="24"/>
        </w:rPr>
        <w:t xml:space="preserve"> Etkin Kullanımı ve Randevu Sürelerinin Düzenlenmesi</w:t>
      </w:r>
      <w:r w:rsidRPr="00F13FAC">
        <w:rPr>
          <w:rFonts w:ascii="Times New Roman" w:hAnsi="Times New Roman" w:cs="Times New Roman"/>
          <w:sz w:val="24"/>
          <w:szCs w:val="24"/>
        </w:rPr>
        <w:t xml:space="preserve"> </w:t>
      </w:r>
      <w:r w:rsidR="00F51AFE">
        <w:rPr>
          <w:rFonts w:ascii="Times New Roman" w:hAnsi="Times New Roman" w:cs="Times New Roman"/>
          <w:sz w:val="24"/>
          <w:szCs w:val="24"/>
        </w:rPr>
        <w:t xml:space="preserve">konulu </w:t>
      </w:r>
      <w:r w:rsidRPr="00F13FAC">
        <w:rPr>
          <w:rFonts w:ascii="Times New Roman" w:hAnsi="Times New Roman" w:cs="Times New Roman"/>
          <w:sz w:val="24"/>
          <w:szCs w:val="24"/>
        </w:rPr>
        <w:t>yazısında açıkça ortaya konulmuştur. İlgili yazıda : “</w:t>
      </w:r>
      <w:r w:rsidRPr="00F13FAC">
        <w:rPr>
          <w:rFonts w:ascii="Times New Roman" w:hAnsi="Times New Roman" w:cs="Times New Roman"/>
          <w:b/>
          <w:i/>
          <w:sz w:val="24"/>
          <w:szCs w:val="24"/>
        </w:rPr>
        <w:t xml:space="preserve">Randevulu muayene sürelerinde, ekteki tabloda bulunan “Randevu Zaman Aralığı” sütunundaki </w:t>
      </w:r>
      <w:r w:rsidRPr="00F13FAC">
        <w:rPr>
          <w:rFonts w:ascii="Times New Roman" w:hAnsi="Times New Roman" w:cs="Times New Roman"/>
          <w:b/>
          <w:i/>
          <w:sz w:val="24"/>
          <w:szCs w:val="24"/>
          <w:u w:val="single"/>
        </w:rPr>
        <w:t xml:space="preserve">asgari değerler </w:t>
      </w:r>
      <w:r w:rsidRPr="00F13FAC">
        <w:rPr>
          <w:rFonts w:ascii="Times New Roman" w:hAnsi="Times New Roman" w:cs="Times New Roman"/>
          <w:i/>
          <w:sz w:val="24"/>
          <w:szCs w:val="24"/>
        </w:rPr>
        <w:t>esas alınarak düzenleme/tanımlama/güncelleme yapılması uygun olacaktır</w:t>
      </w:r>
      <w:r w:rsidRPr="00F13FAC">
        <w:rPr>
          <w:rFonts w:ascii="Times New Roman" w:hAnsi="Times New Roman" w:cs="Times New Roman"/>
          <w:i/>
          <w:sz w:val="24"/>
          <w:szCs w:val="24"/>
          <w:u w:val="single"/>
        </w:rPr>
        <w:t>.</w:t>
      </w:r>
      <w:r w:rsidRPr="00F13FAC">
        <w:rPr>
          <w:rFonts w:ascii="Times New Roman" w:hAnsi="Times New Roman" w:cs="Times New Roman"/>
          <w:b/>
          <w:i/>
          <w:sz w:val="24"/>
          <w:szCs w:val="24"/>
          <w:u w:val="single"/>
        </w:rPr>
        <w:t xml:space="preserve"> Ancak belirtildiği gibi bu süreler asgari olup, hekim çalışma durumu, hasta yoğunluğu, </w:t>
      </w:r>
      <w:proofErr w:type="gramStart"/>
      <w:r w:rsidRPr="00F13FAC">
        <w:rPr>
          <w:rFonts w:ascii="Times New Roman" w:hAnsi="Times New Roman" w:cs="Times New Roman"/>
          <w:b/>
          <w:i/>
          <w:sz w:val="24"/>
          <w:szCs w:val="24"/>
          <w:u w:val="single"/>
        </w:rPr>
        <w:t>branşların</w:t>
      </w:r>
      <w:proofErr w:type="gramEnd"/>
      <w:r w:rsidRPr="00F13FAC">
        <w:rPr>
          <w:rFonts w:ascii="Times New Roman" w:hAnsi="Times New Roman" w:cs="Times New Roman"/>
          <w:b/>
          <w:i/>
          <w:sz w:val="24"/>
          <w:szCs w:val="24"/>
          <w:u w:val="single"/>
        </w:rPr>
        <w:t xml:space="preserve"> özellikleri dikkate alınarak artırılabileceğinin bilinmesi</w:t>
      </w:r>
      <w:r w:rsidRPr="00F13FAC">
        <w:rPr>
          <w:rFonts w:ascii="Times New Roman" w:hAnsi="Times New Roman" w:cs="Times New Roman"/>
          <w:b/>
          <w:i/>
          <w:sz w:val="24"/>
          <w:szCs w:val="24"/>
        </w:rPr>
        <w:t>”</w:t>
      </w:r>
      <w:r w:rsidRPr="00F13FAC">
        <w:rPr>
          <w:rFonts w:ascii="Times New Roman" w:hAnsi="Times New Roman" w:cs="Times New Roman"/>
          <w:sz w:val="24"/>
          <w:szCs w:val="24"/>
        </w:rPr>
        <w:t xml:space="preserve"> şeklinde hüküm mevcuttur.</w:t>
      </w:r>
    </w:p>
    <w:p w14:paraId="16573B14" w14:textId="77777777" w:rsidR="005B1A37" w:rsidRPr="00F13FAC" w:rsidRDefault="005B1A37" w:rsidP="005B1A37">
      <w:pPr>
        <w:spacing w:after="120" w:line="264" w:lineRule="auto"/>
        <w:ind w:firstLine="708"/>
        <w:jc w:val="both"/>
        <w:rPr>
          <w:rFonts w:ascii="Times New Roman" w:hAnsi="Times New Roman" w:cs="Times New Roman"/>
          <w:sz w:val="24"/>
          <w:szCs w:val="24"/>
        </w:rPr>
      </w:pPr>
      <w:r w:rsidRPr="00F13FAC">
        <w:rPr>
          <w:rFonts w:ascii="Times New Roman" w:hAnsi="Times New Roman" w:cs="Times New Roman"/>
          <w:sz w:val="24"/>
          <w:szCs w:val="24"/>
        </w:rPr>
        <w:t>Nitekim bu Karar doğrultusunda 09.12.2021 tarih ve 2021/12 sayılı Sağlık Bakanı Sn. Dr. Fahrettin KOCA imzalı Genelge’nin 3. maddesi;</w:t>
      </w:r>
    </w:p>
    <w:p w14:paraId="2B821E39" w14:textId="274FDCEC" w:rsidR="005B1A37" w:rsidRPr="00F13FAC" w:rsidRDefault="005B1A37" w:rsidP="002119D0">
      <w:pPr>
        <w:spacing w:after="120" w:line="264" w:lineRule="auto"/>
        <w:ind w:firstLine="708"/>
        <w:jc w:val="both"/>
        <w:rPr>
          <w:rFonts w:ascii="Times New Roman" w:hAnsi="Times New Roman" w:cs="Times New Roman"/>
          <w:sz w:val="24"/>
          <w:szCs w:val="24"/>
        </w:rPr>
      </w:pPr>
      <w:r w:rsidRPr="00F13FAC">
        <w:rPr>
          <w:rFonts w:ascii="Times New Roman" w:hAnsi="Times New Roman" w:cs="Times New Roman"/>
          <w:sz w:val="24"/>
          <w:szCs w:val="24"/>
        </w:rPr>
        <w:t>“</w:t>
      </w:r>
      <w:r w:rsidRPr="00F13FAC">
        <w:rPr>
          <w:rFonts w:ascii="Times New Roman" w:hAnsi="Times New Roman" w:cs="Times New Roman"/>
          <w:b/>
          <w:bCs/>
          <w:i/>
          <w:iCs/>
          <w:sz w:val="24"/>
          <w:szCs w:val="24"/>
        </w:rPr>
        <w:t xml:space="preserve">Muayene süresi hekime ve ilgili </w:t>
      </w:r>
      <w:proofErr w:type="gramStart"/>
      <w:r w:rsidRPr="00F13FAC">
        <w:rPr>
          <w:rFonts w:ascii="Times New Roman" w:hAnsi="Times New Roman" w:cs="Times New Roman"/>
          <w:b/>
          <w:bCs/>
          <w:i/>
          <w:iCs/>
          <w:sz w:val="24"/>
          <w:szCs w:val="24"/>
        </w:rPr>
        <w:t>branşın</w:t>
      </w:r>
      <w:proofErr w:type="gramEnd"/>
      <w:r w:rsidRPr="00F13FAC">
        <w:rPr>
          <w:rFonts w:ascii="Times New Roman" w:hAnsi="Times New Roman" w:cs="Times New Roman"/>
          <w:b/>
          <w:bCs/>
          <w:i/>
          <w:iCs/>
          <w:sz w:val="24"/>
          <w:szCs w:val="24"/>
        </w:rPr>
        <w:t xml:space="preserve"> özelliğine göre değişebildiğinden </w:t>
      </w:r>
      <w:r w:rsidRPr="00F13FAC">
        <w:rPr>
          <w:rFonts w:ascii="Times New Roman" w:hAnsi="Times New Roman" w:cs="Times New Roman"/>
          <w:b/>
          <w:bCs/>
          <w:i/>
          <w:iCs/>
          <w:sz w:val="24"/>
          <w:szCs w:val="24"/>
          <w:u w:val="single"/>
        </w:rPr>
        <w:t>randevu aralıkları en etkili şekilde hekimlerimiz tarafından oluşturulmalı</w:t>
      </w:r>
      <w:r w:rsidRPr="00F13FAC">
        <w:rPr>
          <w:rFonts w:ascii="Times New Roman" w:hAnsi="Times New Roman" w:cs="Times New Roman"/>
          <w:i/>
          <w:iCs/>
          <w:sz w:val="24"/>
          <w:szCs w:val="24"/>
        </w:rPr>
        <w:t xml:space="preserve"> ve </w:t>
      </w:r>
      <w:r w:rsidRPr="00F13FAC">
        <w:rPr>
          <w:rFonts w:ascii="Times New Roman" w:hAnsi="Times New Roman" w:cs="Times New Roman"/>
          <w:b/>
          <w:i/>
          <w:iCs/>
          <w:sz w:val="24"/>
          <w:szCs w:val="24"/>
          <w:u w:val="single"/>
        </w:rPr>
        <w:t>başhekimliklerimizce onaylanmalıdır.</w:t>
      </w:r>
      <w:r w:rsidRPr="00F13FAC">
        <w:rPr>
          <w:rFonts w:ascii="Times New Roman" w:hAnsi="Times New Roman" w:cs="Times New Roman"/>
          <w:b/>
          <w:sz w:val="24"/>
          <w:szCs w:val="24"/>
          <w:u w:val="single"/>
        </w:rPr>
        <w:t>”</w:t>
      </w:r>
      <w:r w:rsidRPr="00F13FAC">
        <w:rPr>
          <w:rFonts w:ascii="Times New Roman" w:hAnsi="Times New Roman" w:cs="Times New Roman"/>
          <w:sz w:val="24"/>
          <w:szCs w:val="24"/>
        </w:rPr>
        <w:t xml:space="preserve"> şeklindedir. </w:t>
      </w:r>
      <w:proofErr w:type="spellStart"/>
      <w:r w:rsidRPr="00F13FAC">
        <w:rPr>
          <w:rFonts w:ascii="Times New Roman" w:hAnsi="Times New Roman" w:cs="Times New Roman"/>
          <w:sz w:val="24"/>
          <w:szCs w:val="24"/>
        </w:rPr>
        <w:t>Genelge’de</w:t>
      </w:r>
      <w:proofErr w:type="spellEnd"/>
      <w:r w:rsidRPr="00F13FAC">
        <w:rPr>
          <w:rFonts w:ascii="Times New Roman" w:hAnsi="Times New Roman" w:cs="Times New Roman"/>
          <w:sz w:val="24"/>
          <w:szCs w:val="24"/>
        </w:rPr>
        <w:t xml:space="preserve"> belirtildiği üzere; randevu aralıkları hekim tarafından belirlenmeli</w:t>
      </w:r>
      <w:r w:rsidR="00660110" w:rsidRPr="00F13FAC">
        <w:rPr>
          <w:rFonts w:ascii="Times New Roman" w:hAnsi="Times New Roman" w:cs="Times New Roman"/>
          <w:sz w:val="24"/>
          <w:szCs w:val="24"/>
        </w:rPr>
        <w:t>dir.</w:t>
      </w:r>
      <w:r w:rsidRPr="00F13FAC">
        <w:rPr>
          <w:rFonts w:ascii="Times New Roman" w:hAnsi="Times New Roman" w:cs="Times New Roman"/>
          <w:sz w:val="24"/>
          <w:szCs w:val="24"/>
        </w:rPr>
        <w:t xml:space="preserve"> </w:t>
      </w:r>
      <w:r w:rsidR="00660110" w:rsidRPr="00F13FAC">
        <w:rPr>
          <w:rFonts w:ascii="Times New Roman" w:hAnsi="Times New Roman" w:cs="Times New Roman"/>
          <w:sz w:val="24"/>
          <w:szCs w:val="24"/>
        </w:rPr>
        <w:t>B</w:t>
      </w:r>
      <w:r w:rsidRPr="00F13FAC">
        <w:rPr>
          <w:rFonts w:ascii="Times New Roman" w:hAnsi="Times New Roman" w:cs="Times New Roman"/>
          <w:sz w:val="24"/>
          <w:szCs w:val="24"/>
        </w:rPr>
        <w:t>aşhekimin yetkis</w:t>
      </w:r>
      <w:r w:rsidR="00167ADE" w:rsidRPr="00F13FAC">
        <w:rPr>
          <w:rFonts w:ascii="Times New Roman" w:hAnsi="Times New Roman" w:cs="Times New Roman"/>
          <w:sz w:val="24"/>
          <w:szCs w:val="24"/>
        </w:rPr>
        <w:t>i</w:t>
      </w:r>
      <w:r w:rsidRPr="00F13FAC">
        <w:rPr>
          <w:rFonts w:ascii="Times New Roman" w:hAnsi="Times New Roman" w:cs="Times New Roman"/>
          <w:sz w:val="24"/>
          <w:szCs w:val="24"/>
        </w:rPr>
        <w:t xml:space="preserve"> </w:t>
      </w:r>
      <w:r w:rsidR="00660110" w:rsidRPr="00F13FAC">
        <w:rPr>
          <w:rFonts w:ascii="Times New Roman" w:hAnsi="Times New Roman" w:cs="Times New Roman"/>
          <w:sz w:val="24"/>
          <w:szCs w:val="24"/>
        </w:rPr>
        <w:t xml:space="preserve">mevzuat ve tıbbi standartlar ile </w:t>
      </w:r>
      <w:r w:rsidR="00D064E9" w:rsidRPr="00F13FAC">
        <w:rPr>
          <w:rFonts w:ascii="Times New Roman" w:hAnsi="Times New Roman" w:cs="Times New Roman"/>
          <w:sz w:val="24"/>
          <w:szCs w:val="24"/>
        </w:rPr>
        <w:t>düzenlenen</w:t>
      </w:r>
      <w:r w:rsidR="00B42E38" w:rsidRPr="00F13FAC">
        <w:rPr>
          <w:rFonts w:ascii="Times New Roman" w:hAnsi="Times New Roman" w:cs="Times New Roman"/>
          <w:sz w:val="24"/>
          <w:szCs w:val="24"/>
        </w:rPr>
        <w:t xml:space="preserve"> </w:t>
      </w:r>
      <w:r w:rsidR="00EB47AD" w:rsidRPr="00F13FAC">
        <w:rPr>
          <w:rFonts w:ascii="Times New Roman" w:hAnsi="Times New Roman" w:cs="Times New Roman"/>
          <w:sz w:val="24"/>
          <w:szCs w:val="24"/>
        </w:rPr>
        <w:lastRenderedPageBreak/>
        <w:t xml:space="preserve">hekimin muayene süresini </w:t>
      </w:r>
      <w:r w:rsidR="00D064E9" w:rsidRPr="00F13FAC">
        <w:rPr>
          <w:rFonts w:ascii="Times New Roman" w:hAnsi="Times New Roman" w:cs="Times New Roman"/>
          <w:sz w:val="24"/>
          <w:szCs w:val="24"/>
        </w:rPr>
        <w:t>belirlemek</w:t>
      </w:r>
      <w:r w:rsidR="00EB47AD" w:rsidRPr="00F13FAC">
        <w:rPr>
          <w:rFonts w:ascii="Times New Roman" w:hAnsi="Times New Roman" w:cs="Times New Roman"/>
          <w:sz w:val="24"/>
          <w:szCs w:val="24"/>
        </w:rPr>
        <w:t xml:space="preserve"> değil, </w:t>
      </w:r>
      <w:r w:rsidRPr="00F13FAC">
        <w:rPr>
          <w:rFonts w:ascii="Times New Roman" w:hAnsi="Times New Roman" w:cs="Times New Roman"/>
          <w:sz w:val="24"/>
          <w:szCs w:val="24"/>
        </w:rPr>
        <w:t xml:space="preserve">hekim tarafından belirlenen randevu aralıklarını </w:t>
      </w:r>
      <w:r w:rsidR="00D27114" w:rsidRPr="00F13FAC">
        <w:rPr>
          <w:rFonts w:ascii="Times New Roman" w:hAnsi="Times New Roman" w:cs="Times New Roman"/>
          <w:sz w:val="24"/>
          <w:szCs w:val="24"/>
        </w:rPr>
        <w:t xml:space="preserve">idari usul çerçevesinde </w:t>
      </w:r>
      <w:r w:rsidRPr="00F13FAC">
        <w:rPr>
          <w:rFonts w:ascii="Times New Roman" w:hAnsi="Times New Roman" w:cs="Times New Roman"/>
          <w:sz w:val="24"/>
          <w:szCs w:val="24"/>
        </w:rPr>
        <w:t>onaylamaktır.</w:t>
      </w:r>
    </w:p>
    <w:p w14:paraId="17FA714E" w14:textId="2B39048B" w:rsidR="005B1A37" w:rsidRPr="00F13FAC" w:rsidRDefault="00A4628E" w:rsidP="005B1A37">
      <w:pPr>
        <w:spacing w:after="120" w:line="264" w:lineRule="auto"/>
        <w:ind w:firstLine="708"/>
        <w:jc w:val="both"/>
        <w:rPr>
          <w:rFonts w:ascii="Times New Roman" w:hAnsi="Times New Roman" w:cs="Times New Roman"/>
          <w:sz w:val="24"/>
          <w:szCs w:val="24"/>
        </w:rPr>
      </w:pPr>
      <w:r w:rsidRPr="00F13FAC">
        <w:rPr>
          <w:rFonts w:ascii="Times New Roman" w:hAnsi="Times New Roman" w:cs="Times New Roman"/>
          <w:b/>
          <w:sz w:val="24"/>
          <w:szCs w:val="24"/>
        </w:rPr>
        <w:t>Sağlık Bakanlığı Kamu Hastaneleri Genel Müdürlüğünün</w:t>
      </w:r>
      <w:r w:rsidRPr="00F13FAC">
        <w:rPr>
          <w:rFonts w:ascii="Times New Roman" w:hAnsi="Times New Roman" w:cs="Times New Roman"/>
          <w:sz w:val="24"/>
          <w:szCs w:val="24"/>
        </w:rPr>
        <w:t xml:space="preserve"> 10.03.2022 tarih E-32693113-010.99 sayılı yazıda “</w:t>
      </w:r>
      <w:r w:rsidRPr="00F13FAC">
        <w:rPr>
          <w:rFonts w:ascii="Times New Roman" w:hAnsi="Times New Roman" w:cs="Times New Roman"/>
          <w:b/>
          <w:i/>
          <w:sz w:val="24"/>
          <w:szCs w:val="24"/>
        </w:rPr>
        <w:t xml:space="preserve">MHRS kapsamında verilecek randevu hizmetlerine ilişkin usul ve esaslar yönerge ile </w:t>
      </w:r>
      <w:proofErr w:type="gramStart"/>
      <w:r w:rsidRPr="00F13FAC">
        <w:rPr>
          <w:rFonts w:ascii="Times New Roman" w:hAnsi="Times New Roman" w:cs="Times New Roman"/>
          <w:b/>
          <w:i/>
          <w:sz w:val="24"/>
          <w:szCs w:val="24"/>
        </w:rPr>
        <w:t>oluşturulmuştur…randevulu</w:t>
      </w:r>
      <w:proofErr w:type="gramEnd"/>
      <w:r w:rsidRPr="00F13FAC">
        <w:rPr>
          <w:rFonts w:ascii="Times New Roman" w:hAnsi="Times New Roman" w:cs="Times New Roman"/>
          <w:b/>
          <w:i/>
          <w:sz w:val="24"/>
          <w:szCs w:val="24"/>
        </w:rPr>
        <w:t xml:space="preserve"> ve randevusuz olarak poliklinik hizmetleri sunulacaktır.</w:t>
      </w:r>
      <w:r w:rsidRPr="00F13FAC">
        <w:rPr>
          <w:rFonts w:ascii="Times New Roman" w:hAnsi="Times New Roman" w:cs="Times New Roman"/>
          <w:i/>
          <w:sz w:val="24"/>
          <w:szCs w:val="24"/>
        </w:rPr>
        <w:t xml:space="preserve">” </w:t>
      </w:r>
      <w:r w:rsidR="00024409" w:rsidRPr="00F13FAC">
        <w:rPr>
          <w:rFonts w:ascii="Times New Roman" w:hAnsi="Times New Roman" w:cs="Times New Roman"/>
          <w:sz w:val="24"/>
          <w:szCs w:val="24"/>
        </w:rPr>
        <w:t>şeklindedir.</w:t>
      </w:r>
    </w:p>
    <w:p w14:paraId="34F261DD" w14:textId="103F1C9A" w:rsidR="00D049F0" w:rsidRPr="00F13FAC" w:rsidRDefault="00D049F0" w:rsidP="00D049F0">
      <w:pPr>
        <w:shd w:val="clear" w:color="auto" w:fill="FFFFFF"/>
        <w:spacing w:before="293" w:after="150"/>
        <w:ind w:firstLine="708"/>
        <w:jc w:val="both"/>
        <w:rPr>
          <w:rFonts w:ascii="Times New Roman" w:eastAsia="Times New Roman" w:hAnsi="Times New Roman" w:cs="Times New Roman"/>
          <w:color w:val="0F0F0F"/>
          <w:sz w:val="24"/>
          <w:szCs w:val="24"/>
          <w:lang w:eastAsia="tr-TR"/>
        </w:rPr>
      </w:pPr>
      <w:r w:rsidRPr="00F13FAC">
        <w:rPr>
          <w:rFonts w:ascii="Times New Roman" w:eastAsia="Times New Roman" w:hAnsi="Times New Roman" w:cs="Times New Roman"/>
          <w:b/>
          <w:bCs/>
          <w:color w:val="000000"/>
          <w:spacing w:val="-1"/>
          <w:sz w:val="24"/>
          <w:szCs w:val="24"/>
          <w:shd w:val="clear" w:color="auto" w:fill="FFFFFF"/>
          <w:lang w:eastAsia="tr-TR"/>
        </w:rPr>
        <w:t>Sağlık tesislerinde koordinasyon:</w:t>
      </w:r>
    </w:p>
    <w:p w14:paraId="51A13785" w14:textId="547781D7" w:rsidR="00D049F0" w:rsidRPr="00F13FAC" w:rsidRDefault="00D049F0" w:rsidP="00D049F0">
      <w:pPr>
        <w:shd w:val="clear" w:color="auto" w:fill="FFFFFF"/>
        <w:spacing w:before="293" w:after="150"/>
        <w:jc w:val="both"/>
        <w:rPr>
          <w:rFonts w:ascii="Times New Roman" w:eastAsia="Times New Roman" w:hAnsi="Times New Roman" w:cs="Times New Roman"/>
          <w:color w:val="000000"/>
          <w:sz w:val="24"/>
          <w:szCs w:val="24"/>
          <w:shd w:val="clear" w:color="auto" w:fill="FFFFFF"/>
          <w:lang w:eastAsia="tr-TR"/>
        </w:rPr>
      </w:pPr>
      <w:r w:rsidRPr="00F13FAC">
        <w:rPr>
          <w:rFonts w:ascii="Times New Roman" w:eastAsia="Times New Roman" w:hAnsi="Times New Roman" w:cs="Times New Roman"/>
          <w:b/>
          <w:bCs/>
          <w:color w:val="000000"/>
          <w:sz w:val="24"/>
          <w:szCs w:val="24"/>
          <w:shd w:val="clear" w:color="auto" w:fill="FFFFFF"/>
          <w:lang w:eastAsia="tr-TR"/>
        </w:rPr>
        <w:t>M</w:t>
      </w:r>
      <w:r w:rsidR="00452926" w:rsidRPr="00F13FAC">
        <w:rPr>
          <w:rFonts w:ascii="Times New Roman" w:eastAsia="Times New Roman" w:hAnsi="Times New Roman" w:cs="Times New Roman"/>
          <w:b/>
          <w:bCs/>
          <w:color w:val="000000"/>
          <w:sz w:val="24"/>
          <w:szCs w:val="24"/>
          <w:shd w:val="clear" w:color="auto" w:fill="FFFFFF"/>
          <w:lang w:eastAsia="tr-TR"/>
        </w:rPr>
        <w:t>adde</w:t>
      </w:r>
      <w:r w:rsidRPr="00F13FAC">
        <w:rPr>
          <w:rFonts w:ascii="Times New Roman" w:eastAsia="Times New Roman" w:hAnsi="Times New Roman" w:cs="Times New Roman"/>
          <w:b/>
          <w:bCs/>
          <w:color w:val="000000"/>
          <w:sz w:val="24"/>
          <w:szCs w:val="24"/>
          <w:shd w:val="clear" w:color="auto" w:fill="FFFFFF"/>
          <w:lang w:eastAsia="tr-TR"/>
        </w:rPr>
        <w:t xml:space="preserve"> 6-</w:t>
      </w:r>
      <w:r w:rsidRPr="00F13FAC">
        <w:rPr>
          <w:rFonts w:ascii="Times New Roman" w:eastAsia="Times New Roman" w:hAnsi="Times New Roman" w:cs="Times New Roman"/>
          <w:color w:val="000000"/>
          <w:sz w:val="24"/>
          <w:szCs w:val="24"/>
          <w:shd w:val="clear" w:color="auto" w:fill="FFFFFF"/>
          <w:lang w:eastAsia="tr-TR"/>
        </w:rPr>
        <w:t xml:space="preserve"> (1) Başhekimin, görev yaptığı sağlık tesisinde </w:t>
      </w:r>
      <w:proofErr w:type="spellStart"/>
      <w:r w:rsidRPr="00F13FAC">
        <w:rPr>
          <w:rFonts w:ascii="Times New Roman" w:eastAsia="Times New Roman" w:hAnsi="Times New Roman" w:cs="Times New Roman"/>
          <w:color w:val="000000"/>
          <w:sz w:val="24"/>
          <w:szCs w:val="24"/>
          <w:shd w:val="clear" w:color="auto" w:fill="FFFFFF"/>
          <w:lang w:eastAsia="tr-TR"/>
        </w:rPr>
        <w:t>MHRS'ye</w:t>
      </w:r>
      <w:proofErr w:type="spellEnd"/>
      <w:r w:rsidRPr="00F13FAC">
        <w:rPr>
          <w:rFonts w:ascii="Times New Roman" w:eastAsia="Times New Roman" w:hAnsi="Times New Roman" w:cs="Times New Roman"/>
          <w:color w:val="000000"/>
          <w:sz w:val="24"/>
          <w:szCs w:val="24"/>
          <w:shd w:val="clear" w:color="auto" w:fill="FFFFFF"/>
          <w:lang w:eastAsia="tr-TR"/>
        </w:rPr>
        <w:t xml:space="preserve"> ilişkin görev ve sorumlulukları şunlardır:</w:t>
      </w:r>
    </w:p>
    <w:p w14:paraId="3401D587" w14:textId="7B399A75" w:rsidR="00D049F0" w:rsidRPr="00F13FAC" w:rsidRDefault="00D049F0" w:rsidP="00D049F0">
      <w:pPr>
        <w:shd w:val="clear" w:color="auto" w:fill="FFFFFF"/>
        <w:spacing w:before="293" w:after="150"/>
        <w:ind w:firstLine="708"/>
        <w:jc w:val="both"/>
        <w:rPr>
          <w:rFonts w:ascii="Times New Roman" w:eastAsia="Times New Roman" w:hAnsi="Times New Roman" w:cs="Times New Roman"/>
          <w:i/>
          <w:color w:val="0F0F0F"/>
          <w:sz w:val="24"/>
          <w:szCs w:val="24"/>
          <w:lang w:eastAsia="tr-TR"/>
        </w:rPr>
      </w:pPr>
      <w:r w:rsidRPr="00F13FAC">
        <w:rPr>
          <w:rFonts w:ascii="Times New Roman" w:hAnsi="Times New Roman" w:cs="Times New Roman"/>
          <w:i/>
          <w:color w:val="000000"/>
          <w:spacing w:val="-7"/>
          <w:sz w:val="24"/>
          <w:szCs w:val="24"/>
          <w:shd w:val="clear" w:color="auto" w:fill="FFFFFF"/>
        </w:rPr>
        <w:t>c)</w:t>
      </w:r>
      <w:r w:rsidRPr="00F13FAC">
        <w:rPr>
          <w:rFonts w:ascii="Times New Roman" w:hAnsi="Times New Roman" w:cs="Times New Roman"/>
          <w:i/>
          <w:color w:val="000000"/>
          <w:sz w:val="24"/>
          <w:szCs w:val="24"/>
          <w:shd w:val="clear" w:color="auto" w:fill="FFFFFF"/>
        </w:rPr>
        <w:t> </w:t>
      </w:r>
      <w:r w:rsidRPr="00F13FAC">
        <w:rPr>
          <w:rFonts w:ascii="Times New Roman" w:hAnsi="Times New Roman" w:cs="Times New Roman"/>
          <w:b/>
          <w:i/>
          <w:color w:val="000000"/>
          <w:spacing w:val="-1"/>
          <w:sz w:val="24"/>
          <w:szCs w:val="24"/>
          <w:shd w:val="clear" w:color="auto" w:fill="FFFFFF"/>
        </w:rPr>
        <w:t>Randevu hastaların randevu saatinde muayene olabilmeleri için gerekli tüm tedbirlerin</w:t>
      </w:r>
      <w:r w:rsidRPr="00F13FAC">
        <w:rPr>
          <w:rFonts w:ascii="Times New Roman" w:hAnsi="Times New Roman" w:cs="Times New Roman"/>
          <w:b/>
          <w:i/>
          <w:color w:val="000000"/>
          <w:sz w:val="24"/>
          <w:szCs w:val="24"/>
          <w:shd w:val="clear" w:color="auto" w:fill="FFFFFF"/>
        </w:rPr>
        <w:t> alınması,</w:t>
      </w:r>
      <w:r w:rsidRPr="00F13FAC">
        <w:rPr>
          <w:rFonts w:ascii="Times New Roman" w:hAnsi="Times New Roman" w:cs="Times New Roman"/>
          <w:i/>
          <w:color w:val="000000"/>
          <w:sz w:val="24"/>
          <w:szCs w:val="24"/>
          <w:shd w:val="clear" w:color="auto" w:fill="FFFFFF"/>
        </w:rPr>
        <w:t xml:space="preserve"> hastaların sağlık tesisinden ayrılmadan önce uygun görülen ilk muayene ve kontrol randevularının verilmesine ilişkin süreçlerin planlanması.</w:t>
      </w:r>
    </w:p>
    <w:p w14:paraId="093B1CCF" w14:textId="30FB49D7" w:rsidR="00DB20BF" w:rsidRPr="00F13FAC" w:rsidRDefault="00DB20BF" w:rsidP="00DB20BF">
      <w:pPr>
        <w:spacing w:after="120" w:line="264" w:lineRule="auto"/>
        <w:ind w:firstLine="708"/>
        <w:jc w:val="both"/>
        <w:rPr>
          <w:rFonts w:ascii="Times New Roman" w:hAnsi="Times New Roman" w:cs="Times New Roman"/>
          <w:b/>
          <w:sz w:val="24"/>
          <w:szCs w:val="24"/>
          <w:u w:val="single"/>
        </w:rPr>
      </w:pPr>
      <w:r w:rsidRPr="00F13FAC">
        <w:rPr>
          <w:rFonts w:ascii="Times New Roman" w:hAnsi="Times New Roman" w:cs="Times New Roman"/>
          <w:b/>
          <w:bCs/>
          <w:sz w:val="24"/>
          <w:szCs w:val="24"/>
        </w:rPr>
        <w:t>Merkezi Hekim Randevu Sistemi Çalışma Usul ve Esasları Hakkında Yönerge</w:t>
      </w:r>
      <w:r w:rsidRPr="00F13FAC">
        <w:rPr>
          <w:rFonts w:ascii="Times New Roman" w:hAnsi="Times New Roman" w:cs="Times New Roman"/>
          <w:sz w:val="24"/>
          <w:szCs w:val="24"/>
        </w:rPr>
        <w:t xml:space="preserve"> </w:t>
      </w:r>
      <w:r w:rsidRPr="00F13FAC">
        <w:rPr>
          <w:rFonts w:ascii="Times New Roman" w:hAnsi="Times New Roman" w:cs="Times New Roman"/>
          <w:b/>
          <w:sz w:val="24"/>
          <w:szCs w:val="24"/>
          <w:u w:val="single"/>
        </w:rPr>
        <w:t>Ek</w:t>
      </w:r>
      <w:r w:rsidR="00452926" w:rsidRPr="00F13FAC">
        <w:rPr>
          <w:rFonts w:ascii="Times New Roman" w:hAnsi="Times New Roman" w:cs="Times New Roman"/>
          <w:b/>
          <w:sz w:val="24"/>
          <w:szCs w:val="24"/>
          <w:u w:val="single"/>
        </w:rPr>
        <w:t>.</w:t>
      </w:r>
      <w:r w:rsidRPr="00F13FAC">
        <w:rPr>
          <w:rFonts w:ascii="Times New Roman" w:hAnsi="Times New Roman" w:cs="Times New Roman"/>
          <w:b/>
          <w:sz w:val="24"/>
          <w:szCs w:val="24"/>
          <w:u w:val="single"/>
        </w:rPr>
        <w:t>1:</w:t>
      </w:r>
    </w:p>
    <w:p w14:paraId="3BCCDD7C" w14:textId="07BD00A2" w:rsidR="00DB20BF" w:rsidRPr="00F13FAC" w:rsidRDefault="00DB20BF" w:rsidP="00DB20BF">
      <w:pPr>
        <w:spacing w:after="120" w:line="264" w:lineRule="auto"/>
        <w:ind w:firstLine="708"/>
        <w:jc w:val="both"/>
        <w:rPr>
          <w:rFonts w:ascii="Times New Roman" w:hAnsi="Times New Roman" w:cs="Times New Roman"/>
          <w:i/>
          <w:iCs/>
          <w:sz w:val="24"/>
          <w:szCs w:val="24"/>
        </w:rPr>
      </w:pPr>
      <w:r w:rsidRPr="00F13FAC">
        <w:rPr>
          <w:rFonts w:ascii="Times New Roman" w:hAnsi="Times New Roman" w:cs="Times New Roman"/>
          <w:sz w:val="24"/>
          <w:szCs w:val="24"/>
        </w:rPr>
        <w:t>2.1. “</w:t>
      </w:r>
      <w:r w:rsidRPr="00F13FAC">
        <w:rPr>
          <w:rFonts w:ascii="Times New Roman" w:hAnsi="Times New Roman" w:cs="Times New Roman"/>
          <w:b/>
          <w:i/>
          <w:iCs/>
          <w:sz w:val="24"/>
          <w:szCs w:val="24"/>
        </w:rPr>
        <w:t>Randevu cetveli</w:t>
      </w:r>
      <w:r w:rsidRPr="00F13FAC">
        <w:rPr>
          <w:rFonts w:ascii="Times New Roman" w:hAnsi="Times New Roman" w:cs="Times New Roman"/>
          <w:i/>
          <w:iCs/>
          <w:sz w:val="24"/>
          <w:szCs w:val="24"/>
        </w:rPr>
        <w:t xml:space="preserve">, sağlık tesislerinde </w:t>
      </w:r>
      <w:r w:rsidRPr="00F13FAC">
        <w:rPr>
          <w:rFonts w:ascii="Times New Roman" w:hAnsi="Times New Roman" w:cs="Times New Roman"/>
          <w:b/>
          <w:i/>
          <w:iCs/>
          <w:sz w:val="24"/>
          <w:szCs w:val="24"/>
        </w:rPr>
        <w:t xml:space="preserve">poliklinik muayene sayısının en az %80’ini, </w:t>
      </w:r>
      <w:r w:rsidRPr="00F13FAC">
        <w:rPr>
          <w:rFonts w:ascii="Times New Roman" w:hAnsi="Times New Roman" w:cs="Times New Roman"/>
          <w:i/>
          <w:iCs/>
          <w:sz w:val="24"/>
          <w:szCs w:val="24"/>
        </w:rPr>
        <w:t>birinci basamak sağlık tesislerinde</w:t>
      </w:r>
      <w:r w:rsidRPr="00F13FAC">
        <w:rPr>
          <w:rFonts w:ascii="Times New Roman" w:hAnsi="Times New Roman" w:cs="Times New Roman"/>
          <w:b/>
          <w:i/>
          <w:iCs/>
          <w:sz w:val="24"/>
          <w:szCs w:val="24"/>
        </w:rPr>
        <w:t xml:space="preserve"> </w:t>
      </w:r>
      <w:r w:rsidRPr="00F13FAC">
        <w:rPr>
          <w:rFonts w:ascii="Times New Roman" w:hAnsi="Times New Roman" w:cs="Times New Roman"/>
          <w:i/>
          <w:iCs/>
          <w:sz w:val="24"/>
          <w:szCs w:val="24"/>
        </w:rPr>
        <w:t xml:space="preserve">ve </w:t>
      </w:r>
      <w:proofErr w:type="spellStart"/>
      <w:r w:rsidRPr="00F13FAC">
        <w:rPr>
          <w:rFonts w:ascii="Times New Roman" w:hAnsi="Times New Roman" w:cs="Times New Roman"/>
          <w:i/>
          <w:iCs/>
          <w:sz w:val="24"/>
          <w:szCs w:val="24"/>
        </w:rPr>
        <w:t>ASM’lerde</w:t>
      </w:r>
      <w:proofErr w:type="spellEnd"/>
      <w:r w:rsidRPr="00F13FAC">
        <w:rPr>
          <w:rFonts w:ascii="Times New Roman" w:hAnsi="Times New Roman" w:cs="Times New Roman"/>
          <w:b/>
          <w:i/>
          <w:iCs/>
          <w:sz w:val="24"/>
          <w:szCs w:val="24"/>
        </w:rPr>
        <w:t xml:space="preserve"> ise en az %50’sini karşılayacak</w:t>
      </w:r>
      <w:r w:rsidRPr="00F13FAC">
        <w:rPr>
          <w:rFonts w:ascii="Times New Roman" w:hAnsi="Times New Roman" w:cs="Times New Roman"/>
          <w:i/>
          <w:iCs/>
          <w:sz w:val="24"/>
          <w:szCs w:val="24"/>
        </w:rPr>
        <w:t xml:space="preserve"> şekilde oluşturulur.”</w:t>
      </w:r>
    </w:p>
    <w:p w14:paraId="3D599EEF" w14:textId="519ED6DA" w:rsidR="00DB20BF" w:rsidRPr="00F13FAC" w:rsidRDefault="00DB20BF" w:rsidP="00DB20BF">
      <w:pPr>
        <w:shd w:val="clear" w:color="auto" w:fill="FFFFFF"/>
        <w:spacing w:before="178" w:after="150"/>
        <w:ind w:firstLine="708"/>
        <w:jc w:val="both"/>
        <w:rPr>
          <w:rFonts w:ascii="Times New Roman" w:eastAsia="Times New Roman" w:hAnsi="Times New Roman" w:cs="Times New Roman"/>
          <w:color w:val="0F0F0F"/>
          <w:sz w:val="24"/>
          <w:szCs w:val="24"/>
          <w:lang w:eastAsia="tr-TR"/>
        </w:rPr>
      </w:pPr>
      <w:r w:rsidRPr="00F13FAC">
        <w:rPr>
          <w:rFonts w:ascii="Times New Roman" w:eastAsia="Times New Roman" w:hAnsi="Times New Roman" w:cs="Times New Roman"/>
          <w:color w:val="000000"/>
          <w:sz w:val="24"/>
          <w:szCs w:val="24"/>
          <w:shd w:val="clear" w:color="auto" w:fill="FFFFFF"/>
          <w:lang w:eastAsia="tr-TR"/>
        </w:rPr>
        <w:t xml:space="preserve">2.2. </w:t>
      </w:r>
      <w:r w:rsidRPr="00F13FAC">
        <w:rPr>
          <w:rFonts w:ascii="Times New Roman" w:eastAsia="Times New Roman" w:hAnsi="Times New Roman" w:cs="Times New Roman"/>
          <w:i/>
          <w:color w:val="000000"/>
          <w:sz w:val="24"/>
          <w:szCs w:val="24"/>
          <w:shd w:val="clear" w:color="auto" w:fill="FFFFFF"/>
          <w:lang w:eastAsia="tr-TR"/>
        </w:rPr>
        <w:t>“</w:t>
      </w:r>
      <w:r w:rsidRPr="00F13FAC">
        <w:rPr>
          <w:rFonts w:ascii="Times New Roman" w:eastAsia="Times New Roman" w:hAnsi="Times New Roman" w:cs="Times New Roman"/>
          <w:b/>
          <w:i/>
          <w:color w:val="000000"/>
          <w:sz w:val="24"/>
          <w:szCs w:val="24"/>
          <w:shd w:val="clear" w:color="auto" w:fill="FFFFFF"/>
          <w:lang w:eastAsia="tr-TR"/>
        </w:rPr>
        <w:t xml:space="preserve">Hekim Çalışma Cetveli; "İlk Muayene", "Devam Eden Muayene" ve "Sağlık Kurulu" </w:t>
      </w:r>
      <w:r w:rsidRPr="00F13FAC">
        <w:rPr>
          <w:rFonts w:ascii="Times New Roman" w:eastAsia="Times New Roman" w:hAnsi="Times New Roman" w:cs="Times New Roman"/>
          <w:i/>
          <w:color w:val="000000"/>
          <w:sz w:val="24"/>
          <w:szCs w:val="24"/>
          <w:shd w:val="clear" w:color="auto" w:fill="FFFFFF"/>
          <w:lang w:eastAsia="tr-TR"/>
        </w:rPr>
        <w:t>olmak üzere üç şekilde sisteme tanımlanır.</w:t>
      </w:r>
      <w:r w:rsidR="003A208B" w:rsidRPr="00F13FAC">
        <w:rPr>
          <w:rFonts w:ascii="Times New Roman" w:eastAsia="Times New Roman" w:hAnsi="Times New Roman" w:cs="Times New Roman"/>
          <w:i/>
          <w:color w:val="000000"/>
          <w:sz w:val="24"/>
          <w:szCs w:val="24"/>
          <w:shd w:val="clear" w:color="auto" w:fill="FFFFFF"/>
          <w:lang w:eastAsia="tr-TR"/>
        </w:rPr>
        <w:t>”</w:t>
      </w:r>
    </w:p>
    <w:p w14:paraId="32331C34" w14:textId="77777777" w:rsidR="00DB20BF" w:rsidRPr="00F13FAC" w:rsidRDefault="00DB20BF" w:rsidP="00DB20BF">
      <w:pPr>
        <w:shd w:val="clear" w:color="auto" w:fill="FFFFFF"/>
        <w:spacing w:before="178" w:after="150"/>
        <w:ind w:firstLine="708"/>
        <w:jc w:val="both"/>
        <w:rPr>
          <w:rFonts w:ascii="Times New Roman" w:eastAsia="Times New Roman" w:hAnsi="Times New Roman" w:cs="Times New Roman"/>
          <w:color w:val="0F0F0F"/>
          <w:sz w:val="24"/>
          <w:szCs w:val="24"/>
          <w:lang w:eastAsia="tr-TR"/>
        </w:rPr>
      </w:pPr>
      <w:r w:rsidRPr="00F13FAC">
        <w:rPr>
          <w:rFonts w:ascii="Times New Roman" w:eastAsia="Times New Roman" w:hAnsi="Times New Roman" w:cs="Times New Roman"/>
          <w:color w:val="000000"/>
          <w:sz w:val="24"/>
          <w:szCs w:val="24"/>
          <w:shd w:val="clear" w:color="auto" w:fill="FFFFFF"/>
          <w:lang w:eastAsia="tr-TR"/>
        </w:rPr>
        <w:t xml:space="preserve">2.4. </w:t>
      </w:r>
      <w:r w:rsidRPr="00F13FAC">
        <w:rPr>
          <w:rFonts w:ascii="Times New Roman" w:eastAsia="Times New Roman" w:hAnsi="Times New Roman" w:cs="Times New Roman"/>
          <w:i/>
          <w:color w:val="000000"/>
          <w:sz w:val="24"/>
          <w:szCs w:val="24"/>
          <w:shd w:val="clear" w:color="auto" w:fill="FFFFFF"/>
          <w:lang w:eastAsia="tr-TR"/>
        </w:rPr>
        <w:t xml:space="preserve">“Poliklinik hizmeti veren her hekim için </w:t>
      </w:r>
      <w:r w:rsidRPr="00F13FAC">
        <w:rPr>
          <w:rFonts w:ascii="Times New Roman" w:eastAsia="Times New Roman" w:hAnsi="Times New Roman" w:cs="Times New Roman"/>
          <w:b/>
          <w:i/>
          <w:color w:val="000000"/>
          <w:sz w:val="24"/>
          <w:szCs w:val="24"/>
          <w:shd w:val="clear" w:color="auto" w:fill="FFFFFF"/>
          <w:lang w:eastAsia="tr-TR"/>
        </w:rPr>
        <w:t>"İlk Muayene Cetveli",</w:t>
      </w:r>
      <w:r w:rsidRPr="00F13FAC">
        <w:rPr>
          <w:rFonts w:ascii="Times New Roman" w:eastAsia="Times New Roman" w:hAnsi="Times New Roman" w:cs="Times New Roman"/>
          <w:i/>
          <w:color w:val="000000"/>
          <w:sz w:val="24"/>
          <w:szCs w:val="24"/>
          <w:shd w:val="clear" w:color="auto" w:fill="FFFFFF"/>
          <w:lang w:eastAsia="tr-TR"/>
        </w:rPr>
        <w:t xml:space="preserve"> devam eden tedavi süreçleri ve kontrol muayeneleri için de </w:t>
      </w:r>
      <w:r w:rsidRPr="00F13FAC">
        <w:rPr>
          <w:rFonts w:ascii="Times New Roman" w:eastAsia="Times New Roman" w:hAnsi="Times New Roman" w:cs="Times New Roman"/>
          <w:b/>
          <w:i/>
          <w:color w:val="000000"/>
          <w:sz w:val="24"/>
          <w:szCs w:val="24"/>
          <w:shd w:val="clear" w:color="auto" w:fill="FFFFFF"/>
          <w:lang w:eastAsia="tr-TR"/>
        </w:rPr>
        <w:t>"Devam Eden Muayene Cetveli"</w:t>
      </w:r>
      <w:r w:rsidRPr="00F13FAC">
        <w:rPr>
          <w:rFonts w:ascii="Times New Roman" w:eastAsia="Times New Roman" w:hAnsi="Times New Roman" w:cs="Times New Roman"/>
          <w:i/>
          <w:color w:val="000000"/>
          <w:sz w:val="24"/>
          <w:szCs w:val="24"/>
          <w:shd w:val="clear" w:color="auto" w:fill="FFFFFF"/>
          <w:lang w:eastAsia="tr-TR"/>
        </w:rPr>
        <w:t xml:space="preserve"> tanımlanır.”</w:t>
      </w:r>
    </w:p>
    <w:p w14:paraId="6A8A4D64" w14:textId="0A6BD784" w:rsidR="006D39E6" w:rsidRPr="00F13FAC" w:rsidRDefault="00DB20BF" w:rsidP="00DB20BF">
      <w:pPr>
        <w:shd w:val="clear" w:color="auto" w:fill="FFFFFF"/>
        <w:spacing w:before="178" w:after="150"/>
        <w:ind w:firstLine="708"/>
        <w:jc w:val="both"/>
        <w:rPr>
          <w:rFonts w:ascii="Times New Roman" w:eastAsia="Times New Roman" w:hAnsi="Times New Roman" w:cs="Times New Roman"/>
          <w:i/>
          <w:color w:val="000000"/>
          <w:sz w:val="24"/>
          <w:szCs w:val="24"/>
          <w:u w:val="single"/>
          <w:shd w:val="clear" w:color="auto" w:fill="FFFFFF"/>
          <w:lang w:eastAsia="tr-TR"/>
        </w:rPr>
      </w:pPr>
      <w:r w:rsidRPr="00F13FAC">
        <w:rPr>
          <w:rFonts w:ascii="Times New Roman" w:eastAsia="Times New Roman" w:hAnsi="Times New Roman" w:cs="Times New Roman"/>
          <w:color w:val="000000"/>
          <w:sz w:val="24"/>
          <w:szCs w:val="24"/>
          <w:shd w:val="clear" w:color="auto" w:fill="FFFFFF"/>
          <w:lang w:eastAsia="tr-TR"/>
        </w:rPr>
        <w:t>2.5. “</w:t>
      </w:r>
      <w:r w:rsidRPr="00F13FAC">
        <w:rPr>
          <w:rFonts w:ascii="Times New Roman" w:eastAsia="Times New Roman" w:hAnsi="Times New Roman" w:cs="Times New Roman"/>
          <w:i/>
          <w:color w:val="000000"/>
          <w:sz w:val="24"/>
          <w:szCs w:val="24"/>
          <w:shd w:val="clear" w:color="auto" w:fill="FFFFFF"/>
          <w:lang w:eastAsia="tr-TR"/>
        </w:rPr>
        <w:t xml:space="preserve">Cetvel tanımlaması yapılırken, </w:t>
      </w:r>
      <w:r w:rsidRPr="00F13FAC">
        <w:rPr>
          <w:rFonts w:ascii="Times New Roman" w:eastAsia="Times New Roman" w:hAnsi="Times New Roman" w:cs="Times New Roman"/>
          <w:b/>
          <w:i/>
          <w:color w:val="000000"/>
          <w:sz w:val="24"/>
          <w:szCs w:val="24"/>
          <w:shd w:val="clear" w:color="auto" w:fill="FFFFFF"/>
          <w:lang w:eastAsia="tr-TR"/>
        </w:rPr>
        <w:t>randevu kapasitesinin en az %70'i "İlk Muayene Cetveli" için, en fazla %30'u ise "Devam Eden Muayene Cetveli" için ayrılır.</w:t>
      </w:r>
      <w:r w:rsidRPr="00F13FAC">
        <w:rPr>
          <w:rFonts w:ascii="Times New Roman" w:eastAsia="Times New Roman" w:hAnsi="Times New Roman" w:cs="Times New Roman"/>
          <w:i/>
          <w:color w:val="000000"/>
          <w:sz w:val="24"/>
          <w:szCs w:val="24"/>
          <w:shd w:val="clear" w:color="auto" w:fill="FFFFFF"/>
          <w:lang w:eastAsia="tr-TR"/>
        </w:rPr>
        <w:t xml:space="preserve"> </w:t>
      </w:r>
      <w:r w:rsidRPr="00F13FAC">
        <w:rPr>
          <w:rFonts w:ascii="Times New Roman" w:eastAsia="Times New Roman" w:hAnsi="Times New Roman" w:cs="Times New Roman"/>
          <w:i/>
          <w:color w:val="000000"/>
          <w:sz w:val="24"/>
          <w:szCs w:val="24"/>
          <w:u w:val="single"/>
          <w:shd w:val="clear" w:color="auto" w:fill="FFFFFF"/>
          <w:lang w:eastAsia="tr-TR"/>
        </w:rPr>
        <w:t>Sağlık tesislerinin talepleri doğrultusunda polikliniklerin hizmet gerekleri değerlendirilir ve ilgili Genel Müdürlüklerce bu oranlarda değişiklik yapılabilir.</w:t>
      </w:r>
      <w:r w:rsidRPr="00F13FAC">
        <w:rPr>
          <w:rFonts w:ascii="Times New Roman" w:eastAsia="Times New Roman" w:hAnsi="Times New Roman" w:cs="Times New Roman"/>
          <w:iCs/>
          <w:color w:val="000000"/>
          <w:sz w:val="24"/>
          <w:szCs w:val="24"/>
          <w:shd w:val="clear" w:color="auto" w:fill="FFFFFF"/>
          <w:lang w:eastAsia="tr-TR"/>
        </w:rPr>
        <w:t>”</w:t>
      </w:r>
    </w:p>
    <w:p w14:paraId="6038EAF4" w14:textId="6BF58771" w:rsidR="00D049F0" w:rsidRPr="00F13FAC" w:rsidRDefault="00D049F0" w:rsidP="00DB20BF">
      <w:pPr>
        <w:shd w:val="clear" w:color="auto" w:fill="FFFFFF"/>
        <w:spacing w:before="178" w:after="150"/>
        <w:ind w:firstLine="708"/>
        <w:jc w:val="both"/>
        <w:rPr>
          <w:rFonts w:ascii="Times New Roman" w:eastAsia="Times New Roman" w:hAnsi="Times New Roman" w:cs="Times New Roman"/>
          <w:color w:val="000000"/>
          <w:sz w:val="24"/>
          <w:szCs w:val="24"/>
          <w:u w:val="single"/>
          <w:shd w:val="clear" w:color="auto" w:fill="FFFFFF"/>
          <w:lang w:eastAsia="tr-TR"/>
        </w:rPr>
      </w:pPr>
      <w:r w:rsidRPr="00F13FAC">
        <w:rPr>
          <w:rFonts w:ascii="Times New Roman" w:eastAsia="Times New Roman" w:hAnsi="Times New Roman" w:cs="Times New Roman"/>
          <w:color w:val="000000"/>
          <w:sz w:val="24"/>
          <w:szCs w:val="24"/>
          <w:shd w:val="clear" w:color="auto" w:fill="FFFFFF"/>
          <w:lang w:eastAsia="tr-TR"/>
        </w:rPr>
        <w:t>05.10.2022 tarihinden itibaren MHR</w:t>
      </w:r>
      <w:r w:rsidR="009F6548" w:rsidRPr="00F13FAC">
        <w:rPr>
          <w:rFonts w:ascii="Times New Roman" w:eastAsia="Times New Roman" w:hAnsi="Times New Roman" w:cs="Times New Roman"/>
          <w:color w:val="000000"/>
          <w:sz w:val="24"/>
          <w:szCs w:val="24"/>
          <w:shd w:val="clear" w:color="auto" w:fill="FFFFFF"/>
          <w:lang w:eastAsia="tr-TR"/>
        </w:rPr>
        <w:t>S üzerinden,</w:t>
      </w:r>
      <w:r w:rsidRPr="00F13FAC">
        <w:rPr>
          <w:rFonts w:ascii="Times New Roman" w:eastAsia="Times New Roman" w:hAnsi="Times New Roman" w:cs="Times New Roman"/>
          <w:color w:val="000000"/>
          <w:sz w:val="24"/>
          <w:szCs w:val="24"/>
          <w:shd w:val="clear" w:color="auto" w:fill="FFFFFF"/>
          <w:lang w:eastAsia="tr-TR"/>
        </w:rPr>
        <w:t xml:space="preserve"> aynı saat dilimine 2</w:t>
      </w:r>
      <w:r w:rsidR="00F13FAC">
        <w:rPr>
          <w:rFonts w:ascii="Times New Roman" w:eastAsia="Times New Roman" w:hAnsi="Times New Roman" w:cs="Times New Roman"/>
          <w:color w:val="000000"/>
          <w:sz w:val="24"/>
          <w:szCs w:val="24"/>
          <w:shd w:val="clear" w:color="auto" w:fill="FFFFFF"/>
          <w:lang w:eastAsia="tr-TR"/>
        </w:rPr>
        <w:t xml:space="preserve"> bazen daha fazla sayıda</w:t>
      </w:r>
      <w:r w:rsidRPr="00F13FAC">
        <w:rPr>
          <w:rFonts w:ascii="Times New Roman" w:eastAsia="Times New Roman" w:hAnsi="Times New Roman" w:cs="Times New Roman"/>
          <w:color w:val="000000"/>
          <w:sz w:val="24"/>
          <w:szCs w:val="24"/>
          <w:shd w:val="clear" w:color="auto" w:fill="FFFFFF"/>
          <w:lang w:eastAsia="tr-TR"/>
        </w:rPr>
        <w:t xml:space="preserve"> farklı hastaya </w:t>
      </w:r>
      <w:r w:rsidR="00FD1E89" w:rsidRPr="00F13FAC">
        <w:rPr>
          <w:rFonts w:ascii="Times New Roman" w:eastAsia="Times New Roman" w:hAnsi="Times New Roman" w:cs="Times New Roman"/>
          <w:color w:val="000000"/>
          <w:sz w:val="24"/>
          <w:szCs w:val="24"/>
          <w:shd w:val="clear" w:color="auto" w:fill="FFFFFF"/>
          <w:lang w:eastAsia="tr-TR"/>
        </w:rPr>
        <w:t>(</w:t>
      </w:r>
      <w:r w:rsidRPr="00F13FAC">
        <w:rPr>
          <w:rFonts w:ascii="Times New Roman" w:eastAsia="Times New Roman" w:hAnsi="Times New Roman" w:cs="Times New Roman"/>
          <w:color w:val="000000"/>
          <w:sz w:val="24"/>
          <w:szCs w:val="24"/>
          <w:shd w:val="clear" w:color="auto" w:fill="FFFFFF"/>
          <w:lang w:eastAsia="tr-TR"/>
        </w:rPr>
        <w:t>birisi EK RANDEVU açıklaması</w:t>
      </w:r>
      <w:r w:rsidR="00FD1E89" w:rsidRPr="00F13FAC">
        <w:rPr>
          <w:rFonts w:ascii="Times New Roman" w:eastAsia="Times New Roman" w:hAnsi="Times New Roman" w:cs="Times New Roman"/>
          <w:color w:val="000000"/>
          <w:sz w:val="24"/>
          <w:szCs w:val="24"/>
          <w:shd w:val="clear" w:color="auto" w:fill="FFFFFF"/>
          <w:lang w:eastAsia="tr-TR"/>
        </w:rPr>
        <w:t xml:space="preserve"> ile)</w:t>
      </w:r>
      <w:r w:rsidRPr="00F13FAC">
        <w:rPr>
          <w:rFonts w:ascii="Times New Roman" w:eastAsia="Times New Roman" w:hAnsi="Times New Roman" w:cs="Times New Roman"/>
          <w:color w:val="000000"/>
          <w:sz w:val="24"/>
          <w:szCs w:val="24"/>
          <w:shd w:val="clear" w:color="auto" w:fill="FFFFFF"/>
          <w:lang w:eastAsia="tr-TR"/>
        </w:rPr>
        <w:t xml:space="preserve"> </w:t>
      </w:r>
      <w:r w:rsidR="00FD1E89" w:rsidRPr="00F13FAC">
        <w:rPr>
          <w:rFonts w:ascii="Times New Roman" w:eastAsia="Times New Roman" w:hAnsi="Times New Roman" w:cs="Times New Roman"/>
          <w:color w:val="000000"/>
          <w:sz w:val="24"/>
          <w:szCs w:val="24"/>
          <w:shd w:val="clear" w:color="auto" w:fill="FFFFFF"/>
          <w:lang w:eastAsia="tr-TR"/>
        </w:rPr>
        <w:t>MHRS</w:t>
      </w:r>
      <w:r w:rsidRPr="00F13FAC">
        <w:rPr>
          <w:rFonts w:ascii="Times New Roman" w:eastAsia="Times New Roman" w:hAnsi="Times New Roman" w:cs="Times New Roman"/>
          <w:color w:val="000000"/>
          <w:sz w:val="24"/>
          <w:szCs w:val="24"/>
          <w:shd w:val="clear" w:color="auto" w:fill="FFFFFF"/>
          <w:lang w:eastAsia="tr-TR"/>
        </w:rPr>
        <w:t xml:space="preserve"> randevusu veril</w:t>
      </w:r>
      <w:r w:rsidR="009D1107" w:rsidRPr="00F13FAC">
        <w:rPr>
          <w:rFonts w:ascii="Times New Roman" w:eastAsia="Times New Roman" w:hAnsi="Times New Roman" w:cs="Times New Roman"/>
          <w:color w:val="000000"/>
          <w:sz w:val="24"/>
          <w:szCs w:val="24"/>
          <w:shd w:val="clear" w:color="auto" w:fill="FFFFFF"/>
          <w:lang w:eastAsia="tr-TR"/>
        </w:rPr>
        <w:t>mektedir.</w:t>
      </w:r>
    </w:p>
    <w:p w14:paraId="31E1862B" w14:textId="3D08748A" w:rsidR="00D049F0" w:rsidRPr="00BD7C2A" w:rsidRDefault="00D049F0" w:rsidP="00DB20BF">
      <w:pPr>
        <w:shd w:val="clear" w:color="auto" w:fill="FFFFFF"/>
        <w:spacing w:before="178" w:after="150"/>
        <w:ind w:firstLine="708"/>
        <w:jc w:val="both"/>
        <w:rPr>
          <w:rFonts w:ascii="Times New Roman" w:eastAsia="Times New Roman" w:hAnsi="Times New Roman" w:cs="Times New Roman"/>
          <w:b/>
          <w:color w:val="000000"/>
          <w:sz w:val="24"/>
          <w:szCs w:val="24"/>
          <w:u w:val="single"/>
          <w:shd w:val="clear" w:color="auto" w:fill="FFFFFF"/>
          <w:lang w:eastAsia="tr-TR"/>
        </w:rPr>
      </w:pPr>
      <w:r w:rsidRPr="00BD7C2A">
        <w:rPr>
          <w:rFonts w:ascii="Times New Roman" w:eastAsia="Times New Roman" w:hAnsi="Times New Roman" w:cs="Times New Roman"/>
          <w:b/>
          <w:color w:val="000000"/>
          <w:sz w:val="24"/>
          <w:szCs w:val="24"/>
          <w:u w:val="single"/>
          <w:shd w:val="clear" w:color="auto" w:fill="FFFFFF"/>
          <w:lang w:eastAsia="tr-TR"/>
        </w:rPr>
        <w:t xml:space="preserve">MHRS ile ilgili hiçbir mevzuatta aynı zaman dilimine iki </w:t>
      </w:r>
      <w:r w:rsidR="00FD1E89" w:rsidRPr="00BD7C2A">
        <w:rPr>
          <w:rFonts w:ascii="Times New Roman" w:eastAsia="Times New Roman" w:hAnsi="Times New Roman" w:cs="Times New Roman"/>
          <w:b/>
          <w:color w:val="000000"/>
          <w:sz w:val="24"/>
          <w:szCs w:val="24"/>
          <w:u w:val="single"/>
          <w:shd w:val="clear" w:color="auto" w:fill="FFFFFF"/>
          <w:lang w:eastAsia="tr-TR"/>
        </w:rPr>
        <w:t xml:space="preserve">farklı </w:t>
      </w:r>
      <w:r w:rsidRPr="00BD7C2A">
        <w:rPr>
          <w:rFonts w:ascii="Times New Roman" w:eastAsia="Times New Roman" w:hAnsi="Times New Roman" w:cs="Times New Roman"/>
          <w:b/>
          <w:color w:val="000000"/>
          <w:sz w:val="24"/>
          <w:szCs w:val="24"/>
          <w:u w:val="single"/>
          <w:shd w:val="clear" w:color="auto" w:fill="FFFFFF"/>
          <w:lang w:eastAsia="tr-TR"/>
        </w:rPr>
        <w:t xml:space="preserve">hastaya RANDEVU verilebilmesine izin veren </w:t>
      </w:r>
      <w:r w:rsidR="00A8334E" w:rsidRPr="00BD7C2A">
        <w:rPr>
          <w:rFonts w:ascii="Times New Roman" w:eastAsia="Times New Roman" w:hAnsi="Times New Roman" w:cs="Times New Roman"/>
          <w:b/>
          <w:color w:val="000000"/>
          <w:sz w:val="24"/>
          <w:szCs w:val="24"/>
          <w:u w:val="single"/>
          <w:shd w:val="clear" w:color="auto" w:fill="FFFFFF"/>
          <w:lang w:eastAsia="tr-TR"/>
        </w:rPr>
        <w:t>bir hüküm olmadığı a</w:t>
      </w:r>
      <w:r w:rsidR="00FD1E89" w:rsidRPr="00BD7C2A">
        <w:rPr>
          <w:rFonts w:ascii="Times New Roman" w:eastAsia="Times New Roman" w:hAnsi="Times New Roman" w:cs="Times New Roman"/>
          <w:b/>
          <w:color w:val="000000"/>
          <w:sz w:val="24"/>
          <w:szCs w:val="24"/>
          <w:u w:val="single"/>
          <w:shd w:val="clear" w:color="auto" w:fill="FFFFFF"/>
          <w:lang w:eastAsia="tr-TR"/>
        </w:rPr>
        <w:t>çıktır</w:t>
      </w:r>
      <w:r w:rsidR="007612D0" w:rsidRPr="00BD7C2A">
        <w:rPr>
          <w:rFonts w:ascii="Times New Roman" w:eastAsia="Times New Roman" w:hAnsi="Times New Roman" w:cs="Times New Roman"/>
          <w:b/>
          <w:color w:val="000000"/>
          <w:sz w:val="24"/>
          <w:szCs w:val="24"/>
          <w:u w:val="single"/>
          <w:shd w:val="clear" w:color="auto" w:fill="FFFFFF"/>
          <w:lang w:eastAsia="tr-TR"/>
        </w:rPr>
        <w:t xml:space="preserve"> </w:t>
      </w:r>
      <w:r w:rsidR="00A8334E" w:rsidRPr="00BD7C2A">
        <w:rPr>
          <w:rFonts w:ascii="Times New Roman" w:eastAsia="Times New Roman" w:hAnsi="Times New Roman" w:cs="Times New Roman"/>
          <w:b/>
          <w:color w:val="000000"/>
          <w:sz w:val="24"/>
          <w:szCs w:val="24"/>
          <w:u w:val="single"/>
          <w:shd w:val="clear" w:color="auto" w:fill="FFFFFF"/>
          <w:lang w:eastAsia="tr-TR"/>
        </w:rPr>
        <w:t>EK RANDEVU verilme</w:t>
      </w:r>
      <w:r w:rsidR="00F52FC0" w:rsidRPr="00BD7C2A">
        <w:rPr>
          <w:rFonts w:ascii="Times New Roman" w:eastAsia="Times New Roman" w:hAnsi="Times New Roman" w:cs="Times New Roman"/>
          <w:b/>
          <w:color w:val="000000"/>
          <w:sz w:val="24"/>
          <w:szCs w:val="24"/>
          <w:u w:val="single"/>
          <w:shd w:val="clear" w:color="auto" w:fill="FFFFFF"/>
          <w:lang w:eastAsia="tr-TR"/>
        </w:rPr>
        <w:t>si</w:t>
      </w:r>
      <w:r w:rsidR="00A8334E" w:rsidRPr="00BD7C2A">
        <w:rPr>
          <w:rFonts w:ascii="Times New Roman" w:eastAsia="Times New Roman" w:hAnsi="Times New Roman" w:cs="Times New Roman"/>
          <w:b/>
          <w:color w:val="000000"/>
          <w:sz w:val="24"/>
          <w:szCs w:val="24"/>
          <w:u w:val="single"/>
          <w:shd w:val="clear" w:color="auto" w:fill="FFFFFF"/>
          <w:lang w:eastAsia="tr-TR"/>
        </w:rPr>
        <w:t xml:space="preserve"> işleminin hukuka aykırılı</w:t>
      </w:r>
      <w:r w:rsidR="00FD1E89" w:rsidRPr="00BD7C2A">
        <w:rPr>
          <w:rFonts w:ascii="Times New Roman" w:eastAsia="Times New Roman" w:hAnsi="Times New Roman" w:cs="Times New Roman"/>
          <w:b/>
          <w:color w:val="000000"/>
          <w:sz w:val="24"/>
          <w:szCs w:val="24"/>
          <w:u w:val="single"/>
          <w:shd w:val="clear" w:color="auto" w:fill="FFFFFF"/>
          <w:lang w:eastAsia="tr-TR"/>
        </w:rPr>
        <w:t>ğı</w:t>
      </w:r>
      <w:r w:rsidR="00A8334E" w:rsidRPr="00BD7C2A">
        <w:rPr>
          <w:rFonts w:ascii="Times New Roman" w:eastAsia="Times New Roman" w:hAnsi="Times New Roman" w:cs="Times New Roman"/>
          <w:b/>
          <w:color w:val="000000"/>
          <w:sz w:val="24"/>
          <w:szCs w:val="24"/>
          <w:u w:val="single"/>
          <w:shd w:val="clear" w:color="auto" w:fill="FFFFFF"/>
          <w:lang w:eastAsia="tr-TR"/>
        </w:rPr>
        <w:t xml:space="preserve"> </w:t>
      </w:r>
      <w:proofErr w:type="gramStart"/>
      <w:r w:rsidR="00A8334E" w:rsidRPr="00BD7C2A">
        <w:rPr>
          <w:rFonts w:ascii="Times New Roman" w:eastAsia="Times New Roman" w:hAnsi="Times New Roman" w:cs="Times New Roman"/>
          <w:b/>
          <w:color w:val="000000"/>
          <w:sz w:val="24"/>
          <w:szCs w:val="24"/>
          <w:u w:val="single"/>
          <w:shd w:val="clear" w:color="auto" w:fill="FFFFFF"/>
          <w:lang w:eastAsia="tr-TR"/>
        </w:rPr>
        <w:t>aşikardır</w:t>
      </w:r>
      <w:proofErr w:type="gramEnd"/>
      <w:r w:rsidR="00A8334E" w:rsidRPr="00BD7C2A">
        <w:rPr>
          <w:rFonts w:ascii="Times New Roman" w:eastAsia="Times New Roman" w:hAnsi="Times New Roman" w:cs="Times New Roman"/>
          <w:b/>
          <w:color w:val="000000"/>
          <w:sz w:val="24"/>
          <w:szCs w:val="24"/>
          <w:u w:val="single"/>
          <w:shd w:val="clear" w:color="auto" w:fill="FFFFFF"/>
          <w:lang w:eastAsia="tr-TR"/>
        </w:rPr>
        <w:t>.</w:t>
      </w:r>
    </w:p>
    <w:p w14:paraId="626B363E" w14:textId="460CCCDA" w:rsidR="007612D0" w:rsidRPr="00F13FAC" w:rsidRDefault="00A8334E" w:rsidP="007612D0">
      <w:pPr>
        <w:shd w:val="clear" w:color="auto" w:fill="FFFFFF"/>
        <w:spacing w:before="178" w:after="150"/>
        <w:ind w:firstLine="708"/>
        <w:jc w:val="both"/>
        <w:rPr>
          <w:rFonts w:ascii="Times New Roman" w:eastAsia="Times New Roman" w:hAnsi="Times New Roman" w:cs="Times New Roman"/>
          <w:b/>
          <w:i/>
          <w:color w:val="000000"/>
          <w:sz w:val="24"/>
          <w:szCs w:val="24"/>
          <w:shd w:val="clear" w:color="auto" w:fill="FFFFFF"/>
          <w:lang w:eastAsia="tr-TR"/>
        </w:rPr>
      </w:pPr>
      <w:r w:rsidRPr="00F13FAC">
        <w:rPr>
          <w:rFonts w:ascii="Times New Roman" w:eastAsia="Times New Roman" w:hAnsi="Times New Roman" w:cs="Times New Roman"/>
          <w:b/>
          <w:i/>
          <w:color w:val="000000"/>
          <w:sz w:val="24"/>
          <w:szCs w:val="24"/>
          <w:shd w:val="clear" w:color="auto" w:fill="FFFFFF"/>
          <w:lang w:eastAsia="tr-TR"/>
        </w:rPr>
        <w:t>Bu durumun sağlık kuruluşunda hastaları hem birbiri ile hem de hekim ve yardımcı sağlık personeli ile karşı karşıya getirebilecek şiddete sebebiyet olabilecek bir durum olduğu ortadadır.</w:t>
      </w:r>
      <w:r w:rsidR="007612D0" w:rsidRPr="00F13FAC">
        <w:rPr>
          <w:rFonts w:ascii="Times New Roman" w:eastAsia="Times New Roman" w:hAnsi="Times New Roman" w:cs="Times New Roman"/>
          <w:b/>
          <w:i/>
          <w:color w:val="000000"/>
          <w:sz w:val="24"/>
          <w:szCs w:val="24"/>
          <w:shd w:val="clear" w:color="auto" w:fill="FFFFFF"/>
          <w:lang w:eastAsia="tr-TR"/>
        </w:rPr>
        <w:t xml:space="preserve"> </w:t>
      </w:r>
    </w:p>
    <w:p w14:paraId="38AB09FA" w14:textId="77777777" w:rsidR="00F51AFE" w:rsidRPr="00BD7C2A" w:rsidRDefault="00F51AFE" w:rsidP="00F51AFE">
      <w:pPr>
        <w:ind w:firstLine="708"/>
        <w:jc w:val="both"/>
        <w:rPr>
          <w:rFonts w:ascii="Times New Roman" w:hAnsi="Times New Roman" w:cs="Times New Roman"/>
          <w:i/>
          <w:sz w:val="24"/>
          <w:szCs w:val="24"/>
          <w:u w:val="single"/>
        </w:rPr>
      </w:pPr>
      <w:r w:rsidRPr="00F51AFE">
        <w:rPr>
          <w:rFonts w:ascii="Times New Roman" w:hAnsi="Times New Roman" w:cs="Times New Roman"/>
          <w:i/>
          <w:sz w:val="24"/>
          <w:szCs w:val="24"/>
        </w:rPr>
        <w:t xml:space="preserve">Hekim tarafından </w:t>
      </w:r>
      <w:r w:rsidRPr="00BD7C2A">
        <w:rPr>
          <w:rFonts w:ascii="Times New Roman" w:hAnsi="Times New Roman" w:cs="Times New Roman"/>
          <w:i/>
          <w:sz w:val="24"/>
          <w:szCs w:val="24"/>
          <w:u w:val="single"/>
        </w:rPr>
        <w:t xml:space="preserve">hastalara yeterli vakit ayrılmasını engelleyen her türlü girişim hasta hakkı ihlali ve hastaların tedavi olma hakkını engelleyen bir durumdur. Bir hastanın muayene olması gereken süreye başka bir hastayı ortak etmek hastalarımızın temel anayasal hakkı olan hakkı ile sağlık hizmeti alma süresi elinden alınmaktadır. </w:t>
      </w:r>
    </w:p>
    <w:p w14:paraId="686E749D" w14:textId="77777777" w:rsidR="00F51AFE" w:rsidRPr="00F51AFE" w:rsidRDefault="00F51AFE" w:rsidP="00F51AFE">
      <w:pPr>
        <w:jc w:val="both"/>
        <w:rPr>
          <w:rFonts w:ascii="Times New Roman" w:hAnsi="Times New Roman" w:cs="Times New Roman"/>
          <w:i/>
          <w:sz w:val="24"/>
          <w:szCs w:val="24"/>
        </w:rPr>
      </w:pPr>
    </w:p>
    <w:p w14:paraId="14AA8B06" w14:textId="5F20F811" w:rsidR="00F51AFE" w:rsidRPr="00F51AFE" w:rsidRDefault="00F51AFE" w:rsidP="00F51AFE">
      <w:pPr>
        <w:ind w:firstLine="708"/>
        <w:jc w:val="both"/>
        <w:rPr>
          <w:rFonts w:ascii="Times New Roman" w:hAnsi="Times New Roman" w:cs="Times New Roman"/>
          <w:i/>
          <w:sz w:val="24"/>
          <w:szCs w:val="24"/>
        </w:rPr>
      </w:pPr>
      <w:r w:rsidRPr="00BD7C2A">
        <w:rPr>
          <w:rFonts w:ascii="Times New Roman" w:hAnsi="Times New Roman" w:cs="Times New Roman"/>
          <w:i/>
          <w:sz w:val="24"/>
          <w:szCs w:val="24"/>
          <w:u w:val="single"/>
        </w:rPr>
        <w:lastRenderedPageBreak/>
        <w:t>Genel hukuk ilkeleri, tıbbi standartlar, mevzuat ve konuyla ilgili yargı içtihatları bir arada değerlendirildiğinde; dikkat ve özen yükümlülüğü ile hasta haklarına uygun bir şekilde sağlık hizmeti sunarak hekimlik meslek ve görevimi hakkıyla yerine getirebilmem için</w:t>
      </w:r>
      <w:r w:rsidRPr="00F51AFE">
        <w:rPr>
          <w:rFonts w:ascii="Times New Roman" w:hAnsi="Times New Roman" w:cs="Times New Roman"/>
          <w:i/>
          <w:sz w:val="24"/>
          <w:szCs w:val="24"/>
        </w:rPr>
        <w:t>:</w:t>
      </w:r>
    </w:p>
    <w:p w14:paraId="707C9BBA" w14:textId="77777777" w:rsidR="00F51AFE" w:rsidRPr="00F51AFE" w:rsidRDefault="00F51AFE" w:rsidP="00F51AFE">
      <w:pPr>
        <w:ind w:firstLine="708"/>
        <w:jc w:val="both"/>
      </w:pPr>
    </w:p>
    <w:p w14:paraId="0A344165" w14:textId="1CD19D8B" w:rsidR="009E300D" w:rsidRPr="00F13FAC" w:rsidRDefault="00024409" w:rsidP="009E300D">
      <w:pPr>
        <w:pStyle w:val="ListeParagraf"/>
        <w:numPr>
          <w:ilvl w:val="0"/>
          <w:numId w:val="1"/>
        </w:numPr>
        <w:spacing w:after="120" w:line="264" w:lineRule="auto"/>
        <w:ind w:left="0" w:firstLine="0"/>
        <w:jc w:val="both"/>
        <w:rPr>
          <w:rFonts w:ascii="Times New Roman" w:hAnsi="Times New Roman" w:cs="Times New Roman"/>
          <w:bCs/>
          <w:iCs/>
        </w:rPr>
      </w:pPr>
      <w:r w:rsidRPr="00F13FAC">
        <w:rPr>
          <w:rFonts w:ascii="Times New Roman" w:hAnsi="Times New Roman" w:cs="Times New Roman"/>
          <w:bCs/>
          <w:iCs/>
        </w:rPr>
        <w:t xml:space="preserve">MHRS yönergesine göre belirlenen bu sayının </w:t>
      </w:r>
      <w:r w:rsidRPr="00F13FAC">
        <w:rPr>
          <w:rFonts w:ascii="Times New Roman" w:hAnsi="Times New Roman" w:cs="Times New Roman"/>
          <w:iCs/>
        </w:rPr>
        <w:t xml:space="preserve">sağlık tesisinde en az </w:t>
      </w:r>
      <w:r w:rsidRPr="00F13FAC">
        <w:rPr>
          <w:rFonts w:ascii="Times New Roman" w:hAnsi="Times New Roman" w:cs="Times New Roman"/>
          <w:b/>
          <w:iCs/>
        </w:rPr>
        <w:t>%80</w:t>
      </w:r>
      <w:r w:rsidRPr="00F13FAC">
        <w:rPr>
          <w:rFonts w:ascii="Times New Roman" w:hAnsi="Times New Roman" w:cs="Times New Roman"/>
          <w:iCs/>
        </w:rPr>
        <w:t>’in</w:t>
      </w:r>
      <w:r w:rsidR="001A5DE3" w:rsidRPr="00F13FAC">
        <w:rPr>
          <w:rFonts w:ascii="Times New Roman" w:hAnsi="Times New Roman" w:cs="Times New Roman"/>
          <w:iCs/>
        </w:rPr>
        <w:t>i</w:t>
      </w:r>
      <w:r w:rsidR="001109EB" w:rsidRPr="00F13FAC">
        <w:rPr>
          <w:rFonts w:ascii="Times New Roman" w:hAnsi="Times New Roman" w:cs="Times New Roman"/>
          <w:iCs/>
        </w:rPr>
        <w:t xml:space="preserve"> </w:t>
      </w:r>
      <w:r w:rsidR="009E300D" w:rsidRPr="00F13FAC">
        <w:rPr>
          <w:rFonts w:ascii="Times New Roman" w:hAnsi="Times New Roman" w:cs="Times New Roman"/>
          <w:iCs/>
        </w:rPr>
        <w:t xml:space="preserve">hastaların </w:t>
      </w:r>
      <w:r w:rsidRPr="00F13FAC">
        <w:rPr>
          <w:rFonts w:ascii="Times New Roman" w:hAnsi="Times New Roman" w:cs="Times New Roman"/>
          <w:iCs/>
        </w:rPr>
        <w:t>MHRS randevu sisteminden randevu alabilmesinin sağlanması</w:t>
      </w:r>
      <w:r w:rsidR="008428A3" w:rsidRPr="00F13FAC">
        <w:rPr>
          <w:rFonts w:ascii="Times New Roman" w:hAnsi="Times New Roman" w:cs="Times New Roman"/>
          <w:iCs/>
        </w:rPr>
        <w:t>nı</w:t>
      </w:r>
      <w:r w:rsidR="00FE1ACB" w:rsidRPr="00F13FAC">
        <w:rPr>
          <w:rFonts w:ascii="Times New Roman" w:hAnsi="Times New Roman" w:cs="Times New Roman"/>
          <w:iCs/>
        </w:rPr>
        <w:t xml:space="preserve">, </w:t>
      </w:r>
      <w:r w:rsidR="00FE1ACB" w:rsidRPr="00F13FAC">
        <w:rPr>
          <w:rFonts w:ascii="Times New Roman" w:hAnsi="Times New Roman" w:cs="Times New Roman"/>
          <w:b/>
          <w:iCs/>
        </w:rPr>
        <w:t>%20</w:t>
      </w:r>
      <w:r w:rsidR="001109EB" w:rsidRPr="00F13FAC">
        <w:rPr>
          <w:rFonts w:ascii="Times New Roman" w:hAnsi="Times New Roman" w:cs="Times New Roman"/>
          <w:iCs/>
        </w:rPr>
        <w:t>’</w:t>
      </w:r>
      <w:r w:rsidR="00FE1ACB" w:rsidRPr="00F13FAC">
        <w:rPr>
          <w:rFonts w:ascii="Times New Roman" w:hAnsi="Times New Roman" w:cs="Times New Roman"/>
          <w:iCs/>
        </w:rPr>
        <w:t>si</w:t>
      </w:r>
      <w:r w:rsidR="00316FD5" w:rsidRPr="00F13FAC">
        <w:rPr>
          <w:rFonts w:ascii="Times New Roman" w:hAnsi="Times New Roman" w:cs="Times New Roman"/>
          <w:b/>
          <w:iCs/>
        </w:rPr>
        <w:t xml:space="preserve"> </w:t>
      </w:r>
      <w:r w:rsidR="00FE1ACB" w:rsidRPr="00F13FAC">
        <w:rPr>
          <w:rFonts w:ascii="Times New Roman" w:hAnsi="Times New Roman" w:cs="Times New Roman"/>
          <w:b/>
          <w:iCs/>
        </w:rPr>
        <w:t>ayaktan gelecek hastalar için ayrılacağı için MHRS sistemind</w:t>
      </w:r>
      <w:r w:rsidR="00735293" w:rsidRPr="00F13FAC">
        <w:rPr>
          <w:rFonts w:ascii="Times New Roman" w:hAnsi="Times New Roman" w:cs="Times New Roman"/>
          <w:b/>
          <w:iCs/>
        </w:rPr>
        <w:t>e</w:t>
      </w:r>
      <w:r w:rsidR="0091543C" w:rsidRPr="00F13FAC">
        <w:rPr>
          <w:rFonts w:ascii="Times New Roman" w:hAnsi="Times New Roman" w:cs="Times New Roman"/>
          <w:b/>
          <w:iCs/>
        </w:rPr>
        <w:t xml:space="preserve"> </w:t>
      </w:r>
      <w:r w:rsidR="00FE1ACB" w:rsidRPr="00F13FAC">
        <w:rPr>
          <w:rFonts w:ascii="Times New Roman" w:hAnsi="Times New Roman" w:cs="Times New Roman"/>
          <w:b/>
          <w:iCs/>
        </w:rPr>
        <w:t xml:space="preserve">hastalık </w:t>
      </w:r>
      <w:r w:rsidR="0091543C" w:rsidRPr="00F13FAC">
        <w:rPr>
          <w:rFonts w:ascii="Times New Roman" w:hAnsi="Times New Roman" w:cs="Times New Roman"/>
          <w:b/>
          <w:iCs/>
        </w:rPr>
        <w:t>bölümün</w:t>
      </w:r>
      <w:r w:rsidR="00735293" w:rsidRPr="00F13FAC">
        <w:rPr>
          <w:rFonts w:ascii="Times New Roman" w:hAnsi="Times New Roman" w:cs="Times New Roman"/>
          <w:b/>
          <w:iCs/>
        </w:rPr>
        <w:t>ün</w:t>
      </w:r>
      <w:r w:rsidR="0091543C" w:rsidRPr="00F13FAC">
        <w:rPr>
          <w:rFonts w:ascii="Times New Roman" w:hAnsi="Times New Roman" w:cs="Times New Roman"/>
          <w:b/>
          <w:iCs/>
        </w:rPr>
        <w:t xml:space="preserve"> </w:t>
      </w:r>
      <w:r w:rsidR="00FE1ACB" w:rsidRPr="00F13FAC">
        <w:rPr>
          <w:rFonts w:ascii="Times New Roman" w:hAnsi="Times New Roman" w:cs="Times New Roman"/>
          <w:b/>
          <w:iCs/>
        </w:rPr>
        <w:t>randevuya kapatılması</w:t>
      </w:r>
      <w:r w:rsidR="008428A3" w:rsidRPr="00F13FAC">
        <w:rPr>
          <w:rFonts w:ascii="Times New Roman" w:hAnsi="Times New Roman" w:cs="Times New Roman"/>
          <w:b/>
          <w:iCs/>
        </w:rPr>
        <w:t>nı</w:t>
      </w:r>
      <w:r w:rsidR="001D3E5F" w:rsidRPr="00F13FAC">
        <w:rPr>
          <w:rFonts w:ascii="Times New Roman" w:hAnsi="Times New Roman" w:cs="Times New Roman"/>
          <w:b/>
          <w:iCs/>
        </w:rPr>
        <w:t>,</w:t>
      </w:r>
    </w:p>
    <w:p w14:paraId="08ED69B4" w14:textId="24D498E6" w:rsidR="007612D0" w:rsidRPr="00F13FAC" w:rsidRDefault="009E300D" w:rsidP="00314263">
      <w:pPr>
        <w:pStyle w:val="ListeParagraf"/>
        <w:numPr>
          <w:ilvl w:val="0"/>
          <w:numId w:val="1"/>
        </w:numPr>
        <w:spacing w:after="120" w:line="264" w:lineRule="auto"/>
        <w:ind w:left="0" w:firstLine="0"/>
        <w:jc w:val="both"/>
        <w:rPr>
          <w:rFonts w:ascii="Times New Roman" w:hAnsi="Times New Roman" w:cs="Times New Roman"/>
          <w:bCs/>
          <w:iCs/>
        </w:rPr>
      </w:pPr>
      <w:r w:rsidRPr="00F13FAC">
        <w:rPr>
          <w:rFonts w:ascii="Times New Roman" w:hAnsi="Times New Roman" w:cs="Times New Roman"/>
          <w:iCs/>
        </w:rPr>
        <w:t xml:space="preserve">MHRS yönergesine göre randevusu alanların </w:t>
      </w:r>
      <w:r w:rsidRPr="00F13FAC">
        <w:rPr>
          <w:rFonts w:ascii="Times New Roman" w:eastAsia="Times New Roman" w:hAnsi="Times New Roman" w:cs="Times New Roman"/>
          <w:b/>
          <w:iCs/>
          <w:color w:val="000000"/>
          <w:shd w:val="clear" w:color="auto" w:fill="FFFFFF"/>
          <w:lang w:eastAsia="tr-TR"/>
        </w:rPr>
        <w:t>en az %70'i</w:t>
      </w:r>
      <w:r w:rsidR="001D2A15" w:rsidRPr="00F13FAC">
        <w:rPr>
          <w:rFonts w:ascii="Times New Roman" w:eastAsia="Times New Roman" w:hAnsi="Times New Roman" w:cs="Times New Roman"/>
          <w:b/>
          <w:iCs/>
          <w:color w:val="000000"/>
          <w:shd w:val="clear" w:color="auto" w:fill="FFFFFF"/>
          <w:lang w:eastAsia="tr-TR"/>
        </w:rPr>
        <w:t>ni</w:t>
      </w:r>
      <w:r w:rsidRPr="00F13FAC">
        <w:rPr>
          <w:rFonts w:ascii="Times New Roman" w:eastAsia="Times New Roman" w:hAnsi="Times New Roman" w:cs="Times New Roman"/>
          <w:b/>
          <w:iCs/>
          <w:color w:val="000000"/>
          <w:shd w:val="clear" w:color="auto" w:fill="FFFFFF"/>
          <w:lang w:eastAsia="tr-TR"/>
        </w:rPr>
        <w:t xml:space="preserve"> "İlk Muayene Cetveli" için, en fazla %30'u</w:t>
      </w:r>
      <w:r w:rsidR="001D2A15" w:rsidRPr="00F13FAC">
        <w:rPr>
          <w:rFonts w:ascii="Times New Roman" w:eastAsia="Times New Roman" w:hAnsi="Times New Roman" w:cs="Times New Roman"/>
          <w:b/>
          <w:iCs/>
          <w:color w:val="000000"/>
          <w:shd w:val="clear" w:color="auto" w:fill="FFFFFF"/>
          <w:lang w:eastAsia="tr-TR"/>
        </w:rPr>
        <w:t>nun</w:t>
      </w:r>
      <w:r w:rsidRPr="00F13FAC">
        <w:rPr>
          <w:rFonts w:ascii="Times New Roman" w:eastAsia="Times New Roman" w:hAnsi="Times New Roman" w:cs="Times New Roman"/>
          <w:b/>
          <w:iCs/>
          <w:color w:val="000000"/>
          <w:shd w:val="clear" w:color="auto" w:fill="FFFFFF"/>
          <w:lang w:eastAsia="tr-TR"/>
        </w:rPr>
        <w:t xml:space="preserve"> ise "Devam Eden Muayene Cetveli" için ayrılmasını</w:t>
      </w:r>
      <w:r w:rsidR="00314263" w:rsidRPr="00F13FAC">
        <w:rPr>
          <w:rFonts w:ascii="Times New Roman" w:eastAsia="Times New Roman" w:hAnsi="Times New Roman" w:cs="Times New Roman"/>
          <w:b/>
          <w:iCs/>
          <w:color w:val="000000"/>
          <w:shd w:val="clear" w:color="auto" w:fill="FFFFFF"/>
          <w:lang w:eastAsia="tr-TR"/>
        </w:rPr>
        <w:t xml:space="preserve"> </w:t>
      </w:r>
      <w:proofErr w:type="gramStart"/>
      <w:r w:rsidRPr="00F13FAC">
        <w:rPr>
          <w:rFonts w:ascii="Times New Roman" w:eastAsia="Times New Roman" w:hAnsi="Times New Roman" w:cs="Times New Roman"/>
          <w:bCs/>
          <w:iCs/>
          <w:color w:val="000000"/>
          <w:shd w:val="clear" w:color="auto" w:fill="FFFFFF"/>
          <w:lang w:eastAsia="tr-TR"/>
        </w:rPr>
        <w:t>(</w:t>
      </w:r>
      <w:proofErr w:type="gramEnd"/>
      <w:r w:rsidRPr="00F13FAC">
        <w:rPr>
          <w:rFonts w:ascii="Times New Roman" w:eastAsia="Times New Roman" w:hAnsi="Times New Roman" w:cs="Times New Roman"/>
          <w:bCs/>
          <w:iCs/>
          <w:color w:val="000000"/>
          <w:shd w:val="clear" w:color="auto" w:fill="FFFFFF"/>
          <w:lang w:eastAsia="tr-TR"/>
        </w:rPr>
        <w:t xml:space="preserve">2. </w:t>
      </w:r>
      <w:r w:rsidR="009469D4" w:rsidRPr="00F13FAC">
        <w:rPr>
          <w:rFonts w:ascii="Times New Roman" w:eastAsia="Times New Roman" w:hAnsi="Times New Roman" w:cs="Times New Roman"/>
          <w:bCs/>
          <w:iCs/>
          <w:color w:val="000000"/>
          <w:shd w:val="clear" w:color="auto" w:fill="FFFFFF"/>
          <w:lang w:eastAsia="tr-TR"/>
        </w:rPr>
        <w:t>m</w:t>
      </w:r>
      <w:r w:rsidRPr="00F13FAC">
        <w:rPr>
          <w:rFonts w:ascii="Times New Roman" w:eastAsia="Times New Roman" w:hAnsi="Times New Roman" w:cs="Times New Roman"/>
          <w:bCs/>
          <w:iCs/>
          <w:color w:val="000000"/>
          <w:shd w:val="clear" w:color="auto" w:fill="FFFFFF"/>
          <w:lang w:eastAsia="tr-TR"/>
        </w:rPr>
        <w:t>addede açıklandığı üzere to</w:t>
      </w:r>
      <w:r w:rsidR="00314263" w:rsidRPr="00F13FAC">
        <w:rPr>
          <w:rFonts w:ascii="Times New Roman" w:eastAsia="Times New Roman" w:hAnsi="Times New Roman" w:cs="Times New Roman"/>
          <w:bCs/>
          <w:iCs/>
          <w:color w:val="000000"/>
          <w:shd w:val="clear" w:color="auto" w:fill="FFFFFF"/>
          <w:lang w:eastAsia="tr-TR"/>
        </w:rPr>
        <w:t>plam</w:t>
      </w:r>
      <w:r w:rsidRPr="00F13FAC">
        <w:rPr>
          <w:rFonts w:ascii="Times New Roman" w:eastAsia="Times New Roman" w:hAnsi="Times New Roman" w:cs="Times New Roman"/>
          <w:bCs/>
          <w:iCs/>
          <w:color w:val="000000"/>
          <w:shd w:val="clear" w:color="auto" w:fill="FFFFFF"/>
          <w:lang w:eastAsia="tr-TR"/>
        </w:rPr>
        <w:t xml:space="preserve"> hasta kapasitesinin %80</w:t>
      </w:r>
      <w:r w:rsidR="001D2A15" w:rsidRPr="00F13FAC">
        <w:rPr>
          <w:rFonts w:ascii="Times New Roman" w:eastAsia="Times New Roman" w:hAnsi="Times New Roman" w:cs="Times New Roman"/>
          <w:bCs/>
          <w:iCs/>
          <w:color w:val="000000"/>
          <w:shd w:val="clear" w:color="auto" w:fill="FFFFFF"/>
          <w:lang w:eastAsia="tr-TR"/>
        </w:rPr>
        <w:t>’</w:t>
      </w:r>
      <w:r w:rsidRPr="00F13FAC">
        <w:rPr>
          <w:rFonts w:ascii="Times New Roman" w:eastAsia="Times New Roman" w:hAnsi="Times New Roman" w:cs="Times New Roman"/>
          <w:bCs/>
          <w:iCs/>
          <w:color w:val="000000"/>
          <w:shd w:val="clear" w:color="auto" w:fill="FFFFFF"/>
          <w:lang w:eastAsia="tr-TR"/>
        </w:rPr>
        <w:t xml:space="preserve">ni kadar </w:t>
      </w:r>
      <w:r w:rsidR="003A20E9" w:rsidRPr="00F13FAC">
        <w:rPr>
          <w:rFonts w:ascii="Times New Roman" w:eastAsia="Times New Roman" w:hAnsi="Times New Roman" w:cs="Times New Roman"/>
          <w:bCs/>
          <w:iCs/>
          <w:color w:val="000000"/>
          <w:shd w:val="clear" w:color="auto" w:fill="FFFFFF"/>
          <w:lang w:eastAsia="tr-TR"/>
        </w:rPr>
        <w:t>MHRS randevusu ala</w:t>
      </w:r>
      <w:r w:rsidRPr="00F13FAC">
        <w:rPr>
          <w:rFonts w:ascii="Times New Roman" w:eastAsia="Times New Roman" w:hAnsi="Times New Roman" w:cs="Times New Roman"/>
          <w:bCs/>
          <w:iCs/>
          <w:color w:val="000000"/>
          <w:shd w:val="clear" w:color="auto" w:fill="FFFFFF"/>
          <w:lang w:eastAsia="tr-TR"/>
        </w:rPr>
        <w:t xml:space="preserve">bilecek hastaların en az %70'lik kısmının “İlk Muayene Olacak” hastalara %30'luk </w:t>
      </w:r>
      <w:proofErr w:type="gramStart"/>
      <w:r w:rsidRPr="00F13FAC">
        <w:rPr>
          <w:rFonts w:ascii="Times New Roman" w:eastAsia="Times New Roman" w:hAnsi="Times New Roman" w:cs="Times New Roman"/>
          <w:bCs/>
          <w:iCs/>
          <w:color w:val="000000"/>
          <w:shd w:val="clear" w:color="auto" w:fill="FFFFFF"/>
          <w:lang w:eastAsia="tr-TR"/>
        </w:rPr>
        <w:t>kısmının ise "Devam Eden Muayene” olacak hastalara ayrılacak şekilde düzenlenmesi</w:t>
      </w:r>
      <w:r w:rsidR="003A20E9" w:rsidRPr="00F13FAC">
        <w:rPr>
          <w:rFonts w:ascii="Times New Roman" w:eastAsia="Times New Roman" w:hAnsi="Times New Roman" w:cs="Times New Roman"/>
          <w:bCs/>
          <w:iCs/>
          <w:color w:val="000000"/>
          <w:shd w:val="clear" w:color="auto" w:fill="FFFFFF"/>
          <w:lang w:eastAsia="tr-TR"/>
        </w:rPr>
        <w:t>ni</w:t>
      </w:r>
      <w:r w:rsidRPr="00F13FAC">
        <w:rPr>
          <w:rFonts w:ascii="Times New Roman" w:eastAsia="Times New Roman" w:hAnsi="Times New Roman" w:cs="Times New Roman"/>
          <w:bCs/>
          <w:iCs/>
          <w:color w:val="000000"/>
          <w:shd w:val="clear" w:color="auto" w:fill="FFFFFF"/>
          <w:lang w:eastAsia="tr-TR"/>
        </w:rPr>
        <w:t>)</w:t>
      </w:r>
      <w:r w:rsidR="001D2A15" w:rsidRPr="00F13FAC">
        <w:rPr>
          <w:rFonts w:ascii="Times New Roman" w:eastAsia="Times New Roman" w:hAnsi="Times New Roman" w:cs="Times New Roman"/>
          <w:b/>
          <w:iCs/>
          <w:color w:val="000000"/>
          <w:shd w:val="clear" w:color="auto" w:fill="FFFFFF"/>
          <w:lang w:eastAsia="tr-TR"/>
        </w:rPr>
        <w:t>,</w:t>
      </w:r>
      <w:proofErr w:type="gramEnd"/>
    </w:p>
    <w:p w14:paraId="6EFF0F60" w14:textId="362BFE0F" w:rsidR="00E46C3A" w:rsidRPr="00BD7C2A" w:rsidRDefault="00A8334E" w:rsidP="007612D0">
      <w:pPr>
        <w:pStyle w:val="ListeParagraf"/>
        <w:numPr>
          <w:ilvl w:val="0"/>
          <w:numId w:val="1"/>
        </w:numPr>
        <w:spacing w:after="120" w:line="264" w:lineRule="auto"/>
        <w:ind w:left="0" w:firstLine="0"/>
        <w:jc w:val="both"/>
        <w:rPr>
          <w:rFonts w:ascii="Times New Roman" w:eastAsia="Calibri" w:hAnsi="Times New Roman" w:cs="Times New Roman"/>
          <w:b/>
          <w:iCs/>
          <w:u w:val="single"/>
        </w:rPr>
      </w:pPr>
      <w:r w:rsidRPr="00BD7C2A">
        <w:rPr>
          <w:rFonts w:ascii="Times New Roman" w:hAnsi="Times New Roman" w:cs="Times New Roman"/>
          <w:b/>
          <w:iCs/>
          <w:u w:val="single"/>
        </w:rPr>
        <w:t>Bilgim ve onayım dışında</w:t>
      </w:r>
      <w:r w:rsidR="00E46C3A" w:rsidRPr="00BD7C2A">
        <w:rPr>
          <w:rFonts w:ascii="Times New Roman" w:hAnsi="Times New Roman" w:cs="Times New Roman"/>
          <w:b/>
          <w:iCs/>
          <w:u w:val="single"/>
        </w:rPr>
        <w:t>,</w:t>
      </w:r>
      <w:r w:rsidRPr="00BD7C2A">
        <w:rPr>
          <w:rFonts w:ascii="Times New Roman" w:hAnsi="Times New Roman" w:cs="Times New Roman"/>
          <w:b/>
          <w:iCs/>
          <w:u w:val="single"/>
        </w:rPr>
        <w:t xml:space="preserve"> mevzuata aykırı olarak aynı zaman dilimine birden fazla hastaya MHRS randevusu verilme</w:t>
      </w:r>
      <w:r w:rsidR="00E46C3A" w:rsidRPr="00BD7C2A">
        <w:rPr>
          <w:rFonts w:ascii="Times New Roman" w:hAnsi="Times New Roman" w:cs="Times New Roman"/>
          <w:b/>
          <w:iCs/>
          <w:u w:val="single"/>
        </w:rPr>
        <w:t>si</w:t>
      </w:r>
      <w:r w:rsidR="00F51AFE" w:rsidRPr="00BD7C2A">
        <w:rPr>
          <w:rFonts w:ascii="Times New Roman" w:hAnsi="Times New Roman" w:cs="Times New Roman"/>
          <w:b/>
          <w:iCs/>
          <w:u w:val="single"/>
        </w:rPr>
        <w:t xml:space="preserve"> anlamına </w:t>
      </w:r>
      <w:proofErr w:type="gramStart"/>
      <w:r w:rsidR="00F51AFE" w:rsidRPr="00BD7C2A">
        <w:rPr>
          <w:rFonts w:ascii="Times New Roman" w:hAnsi="Times New Roman" w:cs="Times New Roman"/>
          <w:b/>
          <w:iCs/>
          <w:u w:val="single"/>
        </w:rPr>
        <w:t xml:space="preserve">gelen  </w:t>
      </w:r>
      <w:r w:rsidRPr="00BD7C2A">
        <w:rPr>
          <w:rFonts w:ascii="Times New Roman" w:hAnsi="Times New Roman" w:cs="Times New Roman"/>
          <w:b/>
          <w:iCs/>
          <w:u w:val="single"/>
        </w:rPr>
        <w:t>EK</w:t>
      </w:r>
      <w:proofErr w:type="gramEnd"/>
      <w:r w:rsidRPr="00BD7C2A">
        <w:rPr>
          <w:rFonts w:ascii="Times New Roman" w:hAnsi="Times New Roman" w:cs="Times New Roman"/>
          <w:b/>
          <w:iCs/>
          <w:u w:val="single"/>
        </w:rPr>
        <w:t xml:space="preserve"> RANDEVU işleminin uygulanmamasını</w:t>
      </w:r>
      <w:r w:rsidRPr="00F13FAC">
        <w:rPr>
          <w:rFonts w:ascii="Times New Roman" w:hAnsi="Times New Roman" w:cs="Times New Roman"/>
          <w:b/>
          <w:iCs/>
        </w:rPr>
        <w:t xml:space="preserve"> ve </w:t>
      </w:r>
      <w:r w:rsidR="007612D0" w:rsidRPr="00F13FAC">
        <w:rPr>
          <w:rFonts w:ascii="Times New Roman" w:hAnsi="Times New Roman" w:cs="Times New Roman"/>
          <w:bCs/>
          <w:iCs/>
        </w:rPr>
        <w:t xml:space="preserve">hali hazırda randevu listemde  </w:t>
      </w:r>
      <w:r w:rsidRPr="00F13FAC">
        <w:rPr>
          <w:rFonts w:ascii="Times New Roman" w:hAnsi="Times New Roman" w:cs="Times New Roman"/>
          <w:bCs/>
          <w:iCs/>
        </w:rPr>
        <w:t xml:space="preserve">EK RANDEVU </w:t>
      </w:r>
      <w:r w:rsidR="007612D0" w:rsidRPr="00F13FAC">
        <w:rPr>
          <w:rFonts w:ascii="Times New Roman" w:hAnsi="Times New Roman" w:cs="Times New Roman"/>
          <w:bCs/>
          <w:iCs/>
        </w:rPr>
        <w:t xml:space="preserve">verilmiş </w:t>
      </w:r>
      <w:bookmarkStart w:id="0" w:name="_GoBack"/>
      <w:r w:rsidR="007612D0" w:rsidRPr="00BD7C2A">
        <w:rPr>
          <w:rFonts w:ascii="Times New Roman" w:hAnsi="Times New Roman" w:cs="Times New Roman"/>
          <w:bCs/>
          <w:iCs/>
          <w:u w:val="single"/>
        </w:rPr>
        <w:t>ise</w:t>
      </w:r>
      <w:r w:rsidR="007612D0" w:rsidRPr="00BD7C2A">
        <w:rPr>
          <w:rFonts w:ascii="Times New Roman" w:hAnsi="Times New Roman" w:cs="Times New Roman"/>
          <w:b/>
          <w:iCs/>
          <w:u w:val="single"/>
        </w:rPr>
        <w:t xml:space="preserve"> </w:t>
      </w:r>
      <w:r w:rsidR="001755BC" w:rsidRPr="00BD7C2A">
        <w:rPr>
          <w:rFonts w:ascii="Times New Roman" w:hAnsi="Times New Roman" w:cs="Times New Roman"/>
          <w:b/>
          <w:iCs/>
          <w:u w:val="single"/>
        </w:rPr>
        <w:t>EK RANDEVULA</w:t>
      </w:r>
      <w:r w:rsidR="00BF315E" w:rsidRPr="00BD7C2A">
        <w:rPr>
          <w:rFonts w:ascii="Times New Roman" w:hAnsi="Times New Roman" w:cs="Times New Roman"/>
          <w:b/>
          <w:iCs/>
          <w:u w:val="single"/>
        </w:rPr>
        <w:t>RIN</w:t>
      </w:r>
      <w:r w:rsidR="001755BC" w:rsidRPr="00BD7C2A">
        <w:rPr>
          <w:rFonts w:ascii="Times New Roman" w:hAnsi="Times New Roman" w:cs="Times New Roman"/>
          <w:b/>
          <w:iCs/>
          <w:u w:val="single"/>
        </w:rPr>
        <w:t xml:space="preserve"> </w:t>
      </w:r>
      <w:r w:rsidR="007612D0" w:rsidRPr="00BD7C2A">
        <w:rPr>
          <w:rFonts w:ascii="Times New Roman" w:hAnsi="Times New Roman" w:cs="Times New Roman"/>
          <w:b/>
          <w:iCs/>
          <w:u w:val="single"/>
        </w:rPr>
        <w:t>da iptal edilmesini</w:t>
      </w:r>
      <w:r w:rsidR="003B2230" w:rsidRPr="00BD7C2A">
        <w:rPr>
          <w:rFonts w:ascii="Times New Roman" w:hAnsi="Times New Roman" w:cs="Times New Roman"/>
          <w:b/>
          <w:iCs/>
          <w:u w:val="single"/>
        </w:rPr>
        <w:t>,</w:t>
      </w:r>
    </w:p>
    <w:bookmarkEnd w:id="0"/>
    <w:p w14:paraId="35ED3428" w14:textId="77777777" w:rsidR="0070662B" w:rsidRPr="00F13FAC" w:rsidRDefault="0070662B" w:rsidP="00723477">
      <w:pPr>
        <w:pStyle w:val="ListeParagraf"/>
        <w:spacing w:after="120" w:line="264" w:lineRule="auto"/>
        <w:ind w:left="0" w:firstLine="708"/>
        <w:jc w:val="both"/>
        <w:rPr>
          <w:rFonts w:ascii="Times New Roman" w:hAnsi="Times New Roman" w:cs="Times New Roman"/>
          <w:iCs/>
        </w:rPr>
      </w:pPr>
    </w:p>
    <w:p w14:paraId="6EF6F7CE" w14:textId="1243177F" w:rsidR="007612D0" w:rsidRPr="00F13FAC" w:rsidRDefault="0070662B" w:rsidP="00723477">
      <w:pPr>
        <w:pStyle w:val="ListeParagraf"/>
        <w:spacing w:after="120" w:line="264" w:lineRule="auto"/>
        <w:ind w:left="0" w:firstLine="708"/>
        <w:jc w:val="both"/>
        <w:rPr>
          <w:rFonts w:ascii="Times New Roman" w:eastAsia="Calibri" w:hAnsi="Times New Roman" w:cs="Times New Roman"/>
          <w:b/>
          <w:bCs/>
          <w:iCs/>
        </w:rPr>
      </w:pPr>
      <w:r w:rsidRPr="00F13FAC">
        <w:rPr>
          <w:rFonts w:ascii="Times New Roman" w:hAnsi="Times New Roman" w:cs="Times New Roman"/>
          <w:b/>
          <w:bCs/>
          <w:iCs/>
        </w:rPr>
        <w:t>T</w:t>
      </w:r>
      <w:r w:rsidR="007612D0" w:rsidRPr="00F13FAC">
        <w:rPr>
          <w:rFonts w:ascii="Times New Roman" w:hAnsi="Times New Roman" w:cs="Times New Roman"/>
          <w:b/>
          <w:bCs/>
          <w:iCs/>
        </w:rPr>
        <w:t>alep eder</w:t>
      </w:r>
      <w:r w:rsidRPr="00F13FAC">
        <w:rPr>
          <w:rFonts w:ascii="Times New Roman" w:hAnsi="Times New Roman" w:cs="Times New Roman"/>
          <w:b/>
          <w:bCs/>
          <w:iCs/>
        </w:rPr>
        <w:t>,</w:t>
      </w:r>
    </w:p>
    <w:p w14:paraId="1A04BA40" w14:textId="77777777" w:rsidR="007612D0" w:rsidRPr="00F13FAC" w:rsidRDefault="007612D0" w:rsidP="007612D0">
      <w:pPr>
        <w:pStyle w:val="ListeParagraf"/>
        <w:spacing w:after="120" w:line="264" w:lineRule="auto"/>
        <w:ind w:left="0"/>
        <w:jc w:val="both"/>
        <w:rPr>
          <w:rFonts w:ascii="Times New Roman" w:eastAsia="Calibri" w:hAnsi="Times New Roman" w:cs="Times New Roman"/>
          <w:b/>
        </w:rPr>
      </w:pPr>
    </w:p>
    <w:p w14:paraId="3461D990" w14:textId="3F9CF64D" w:rsidR="001755BC" w:rsidRPr="00F13FAC" w:rsidRDefault="001755BC" w:rsidP="007612D0">
      <w:pPr>
        <w:pStyle w:val="ListeParagraf"/>
        <w:spacing w:after="120" w:line="264" w:lineRule="auto"/>
        <w:ind w:left="0" w:firstLine="708"/>
        <w:jc w:val="both"/>
        <w:rPr>
          <w:rFonts w:ascii="Times New Roman" w:hAnsi="Times New Roman" w:cs="Times New Roman"/>
          <w:b/>
          <w:i/>
          <w:iCs/>
          <w:u w:val="single"/>
        </w:rPr>
      </w:pPr>
      <w:proofErr w:type="gramStart"/>
      <w:r w:rsidRPr="00F13FAC">
        <w:rPr>
          <w:rFonts w:ascii="Times New Roman" w:hAnsi="Times New Roman" w:cs="Times New Roman"/>
          <w:iCs/>
        </w:rPr>
        <w:t>Ö</w:t>
      </w:r>
      <w:r w:rsidR="007612D0" w:rsidRPr="00F13FAC">
        <w:rPr>
          <w:rFonts w:ascii="Times New Roman" w:hAnsi="Times New Roman" w:cs="Times New Roman"/>
          <w:iCs/>
        </w:rPr>
        <w:t xml:space="preserve">zellikle </w:t>
      </w:r>
      <w:r w:rsidR="007612D0" w:rsidRPr="00F13FAC">
        <w:rPr>
          <w:rFonts w:ascii="Times New Roman" w:hAnsi="Times New Roman" w:cs="Times New Roman"/>
          <w:b/>
          <w:iCs/>
        </w:rPr>
        <w:t>EK RANDEVU başta olmak üzere mevzuata aykırı şekilde düzenlenen MHRS randevu listesi sebepli olarak oluşacak</w:t>
      </w:r>
      <w:r w:rsidR="007612D0" w:rsidRPr="00F13FAC">
        <w:rPr>
          <w:rFonts w:ascii="Times New Roman" w:hAnsi="Times New Roman" w:cs="Times New Roman"/>
          <w:iCs/>
        </w:rPr>
        <w:t xml:space="preserve"> </w:t>
      </w:r>
      <w:r w:rsidR="007612D0" w:rsidRPr="00F13FAC">
        <w:rPr>
          <w:rFonts w:ascii="Times New Roman" w:hAnsi="Times New Roman" w:cs="Times New Roman"/>
          <w:b/>
          <w:i/>
          <w:iCs/>
          <w:u w:val="single"/>
        </w:rPr>
        <w:t>kargaşa, şiddet ve hastaya yeterli zamanı ayıramamaktan dolayı yanlış tanı veya eksik tedavi nedenli her türlü adli idari konu olacak istenmeyen olayların sorumlusunun tarafım olmadığını bu dilekçeme istinaden gerekli düzenlemeleri yapmayan ve önlem almayan</w:t>
      </w:r>
      <w:r w:rsidRPr="00F13FAC">
        <w:rPr>
          <w:rFonts w:ascii="Times New Roman" w:hAnsi="Times New Roman" w:cs="Times New Roman"/>
          <w:b/>
          <w:i/>
          <w:iCs/>
          <w:u w:val="single"/>
        </w:rPr>
        <w:t>,</w:t>
      </w:r>
      <w:r w:rsidR="007612D0" w:rsidRPr="00F13FAC">
        <w:rPr>
          <w:rFonts w:ascii="Times New Roman" w:hAnsi="Times New Roman" w:cs="Times New Roman"/>
          <w:b/>
          <w:i/>
          <w:iCs/>
          <w:u w:val="single"/>
        </w:rPr>
        <w:t xml:space="preserve"> dilekçeme muhatap idareciler olduğunu </w:t>
      </w:r>
      <w:proofErr w:type="gramEnd"/>
    </w:p>
    <w:p w14:paraId="6ECBE349" w14:textId="77777777" w:rsidR="001755BC" w:rsidRPr="00F13FAC" w:rsidRDefault="001755BC" w:rsidP="007612D0">
      <w:pPr>
        <w:pStyle w:val="ListeParagraf"/>
        <w:spacing w:after="120" w:line="264" w:lineRule="auto"/>
        <w:ind w:left="0" w:firstLine="708"/>
        <w:jc w:val="both"/>
        <w:rPr>
          <w:rFonts w:ascii="Times New Roman" w:hAnsi="Times New Roman" w:cs="Times New Roman"/>
          <w:iCs/>
        </w:rPr>
      </w:pPr>
    </w:p>
    <w:p w14:paraId="00ED3A5F" w14:textId="03A1BC92" w:rsidR="001755BC" w:rsidRPr="00F13FAC" w:rsidRDefault="001755BC" w:rsidP="007612D0">
      <w:pPr>
        <w:pStyle w:val="ListeParagraf"/>
        <w:spacing w:after="120" w:line="264" w:lineRule="auto"/>
        <w:ind w:left="0" w:firstLine="708"/>
        <w:jc w:val="both"/>
        <w:rPr>
          <w:rFonts w:ascii="Times New Roman" w:hAnsi="Times New Roman" w:cs="Times New Roman"/>
          <w:b/>
          <w:bCs/>
          <w:iCs/>
        </w:rPr>
      </w:pPr>
      <w:r w:rsidRPr="00F13FAC">
        <w:rPr>
          <w:rFonts w:ascii="Times New Roman" w:hAnsi="Times New Roman" w:cs="Times New Roman"/>
          <w:b/>
          <w:bCs/>
          <w:iCs/>
        </w:rPr>
        <w:t>S</w:t>
      </w:r>
      <w:r w:rsidR="007612D0" w:rsidRPr="00F13FAC">
        <w:rPr>
          <w:rFonts w:ascii="Times New Roman" w:hAnsi="Times New Roman" w:cs="Times New Roman"/>
          <w:b/>
          <w:bCs/>
          <w:iCs/>
        </w:rPr>
        <w:t xml:space="preserve">ayın makamınıza ayrıca arz ederim. </w:t>
      </w:r>
    </w:p>
    <w:p w14:paraId="15B2ADCC" w14:textId="77777777" w:rsidR="001755BC" w:rsidRPr="00F13FAC" w:rsidRDefault="001755BC" w:rsidP="007612D0">
      <w:pPr>
        <w:pStyle w:val="ListeParagraf"/>
        <w:spacing w:after="120" w:line="264" w:lineRule="auto"/>
        <w:ind w:left="0" w:firstLine="708"/>
        <w:jc w:val="both"/>
        <w:rPr>
          <w:rFonts w:ascii="Times New Roman" w:hAnsi="Times New Roman" w:cs="Times New Roman"/>
          <w:iCs/>
        </w:rPr>
      </w:pPr>
    </w:p>
    <w:p w14:paraId="598EB0A4" w14:textId="6989E9BC" w:rsidR="002F0FB4" w:rsidRPr="00F13FAC" w:rsidRDefault="007612D0" w:rsidP="001755BC">
      <w:pPr>
        <w:pStyle w:val="ListeParagraf"/>
        <w:spacing w:after="120" w:line="264" w:lineRule="auto"/>
        <w:ind w:left="6372" w:firstLine="708"/>
        <w:jc w:val="both"/>
        <w:rPr>
          <w:rFonts w:ascii="Times New Roman" w:hAnsi="Times New Roman" w:cs="Times New Roman"/>
          <w:iCs/>
        </w:rPr>
      </w:pPr>
      <w:r w:rsidRPr="00F13FAC">
        <w:rPr>
          <w:rFonts w:ascii="Times New Roman" w:hAnsi="Times New Roman" w:cs="Times New Roman"/>
          <w:iCs/>
        </w:rPr>
        <w:t>Saygılarımla</w:t>
      </w:r>
    </w:p>
    <w:p w14:paraId="6AD8BBFE" w14:textId="0796CF57" w:rsidR="001755BC" w:rsidRPr="00F13FAC" w:rsidRDefault="001755BC" w:rsidP="001755BC">
      <w:pPr>
        <w:pStyle w:val="ListeParagraf"/>
        <w:spacing w:after="120" w:line="264" w:lineRule="auto"/>
        <w:ind w:left="6372" w:firstLine="708"/>
        <w:jc w:val="both"/>
        <w:rPr>
          <w:rFonts w:ascii="Times New Roman" w:hAnsi="Times New Roman" w:cs="Times New Roman"/>
          <w:iCs/>
        </w:rPr>
      </w:pPr>
      <w:r w:rsidRPr="00F13FAC">
        <w:rPr>
          <w:rFonts w:ascii="Times New Roman" w:hAnsi="Times New Roman" w:cs="Times New Roman"/>
          <w:iCs/>
        </w:rPr>
        <w:t xml:space="preserve">Dr. </w:t>
      </w:r>
    </w:p>
    <w:p w14:paraId="3A877372" w14:textId="77777777" w:rsidR="00981897" w:rsidRPr="00F13FAC" w:rsidRDefault="00981897" w:rsidP="001755BC">
      <w:pPr>
        <w:pStyle w:val="ListeParagraf"/>
        <w:spacing w:after="120" w:line="264" w:lineRule="auto"/>
        <w:ind w:left="6372" w:firstLine="708"/>
        <w:jc w:val="both"/>
        <w:rPr>
          <w:rFonts w:ascii="Times New Roman" w:hAnsi="Times New Roman" w:cs="Times New Roman"/>
          <w:iCs/>
        </w:rPr>
      </w:pPr>
    </w:p>
    <w:p w14:paraId="7964B101" w14:textId="77777777" w:rsidR="00981897" w:rsidRPr="00F13FAC" w:rsidRDefault="00981897" w:rsidP="001755BC">
      <w:pPr>
        <w:pStyle w:val="ListeParagraf"/>
        <w:spacing w:after="120" w:line="264" w:lineRule="auto"/>
        <w:ind w:left="6372" w:firstLine="708"/>
        <w:jc w:val="both"/>
        <w:rPr>
          <w:rFonts w:ascii="Times New Roman" w:hAnsi="Times New Roman" w:cs="Times New Roman"/>
          <w:iCs/>
        </w:rPr>
      </w:pPr>
    </w:p>
    <w:p w14:paraId="26E77657" w14:textId="77777777" w:rsidR="00981897" w:rsidRPr="00F13FAC" w:rsidRDefault="00981897" w:rsidP="001755BC">
      <w:pPr>
        <w:pStyle w:val="ListeParagraf"/>
        <w:spacing w:after="120" w:line="264" w:lineRule="auto"/>
        <w:ind w:left="6372" w:firstLine="708"/>
        <w:jc w:val="both"/>
        <w:rPr>
          <w:rFonts w:ascii="Times New Roman" w:hAnsi="Times New Roman" w:cs="Times New Roman"/>
          <w:iCs/>
        </w:rPr>
      </w:pPr>
    </w:p>
    <w:p w14:paraId="18B3AE91" w14:textId="77777777" w:rsidR="00981897" w:rsidRPr="00F13FAC" w:rsidRDefault="00981897" w:rsidP="001755BC">
      <w:pPr>
        <w:pStyle w:val="ListeParagraf"/>
        <w:spacing w:after="120" w:line="264" w:lineRule="auto"/>
        <w:ind w:left="6372" w:firstLine="708"/>
        <w:jc w:val="both"/>
        <w:rPr>
          <w:rFonts w:ascii="Times New Roman" w:eastAsia="Calibri" w:hAnsi="Times New Roman" w:cs="Times New Roman"/>
          <w:b/>
        </w:rPr>
      </w:pPr>
    </w:p>
    <w:p w14:paraId="24BEC398" w14:textId="77777777" w:rsidR="00981897" w:rsidRPr="00F13FAC" w:rsidRDefault="00981897" w:rsidP="001755BC">
      <w:pPr>
        <w:pStyle w:val="ListeParagraf"/>
        <w:spacing w:after="120" w:line="264" w:lineRule="auto"/>
        <w:ind w:left="6372" w:firstLine="708"/>
        <w:jc w:val="both"/>
        <w:rPr>
          <w:rFonts w:ascii="Times New Roman" w:eastAsia="Calibri" w:hAnsi="Times New Roman" w:cs="Times New Roman"/>
          <w:b/>
        </w:rPr>
      </w:pPr>
    </w:p>
    <w:p w14:paraId="45626ADF" w14:textId="77777777" w:rsidR="00981897" w:rsidRPr="00F13FAC" w:rsidRDefault="00981897" w:rsidP="001755BC">
      <w:pPr>
        <w:pStyle w:val="ListeParagraf"/>
        <w:spacing w:after="120" w:line="264" w:lineRule="auto"/>
        <w:ind w:left="6372" w:firstLine="708"/>
        <w:jc w:val="both"/>
        <w:rPr>
          <w:rFonts w:ascii="Times New Roman" w:eastAsia="Calibri" w:hAnsi="Times New Roman" w:cs="Times New Roman"/>
          <w:b/>
        </w:rPr>
      </w:pPr>
    </w:p>
    <w:p w14:paraId="6BAABFE1" w14:textId="77777777" w:rsidR="00981897" w:rsidRPr="00F13FAC" w:rsidRDefault="00981897" w:rsidP="001755BC">
      <w:pPr>
        <w:pStyle w:val="ListeParagraf"/>
        <w:spacing w:after="120" w:line="264" w:lineRule="auto"/>
        <w:ind w:left="6372" w:firstLine="708"/>
        <w:jc w:val="both"/>
        <w:rPr>
          <w:rFonts w:ascii="Times New Roman" w:eastAsia="Calibri" w:hAnsi="Times New Roman" w:cs="Times New Roman"/>
          <w:b/>
        </w:rPr>
      </w:pPr>
    </w:p>
    <w:p w14:paraId="109016E6" w14:textId="77777777" w:rsidR="00981897" w:rsidRPr="00F13FAC" w:rsidRDefault="00981897" w:rsidP="001755BC">
      <w:pPr>
        <w:pStyle w:val="ListeParagraf"/>
        <w:spacing w:after="120" w:line="264" w:lineRule="auto"/>
        <w:ind w:left="6372" w:firstLine="708"/>
        <w:jc w:val="both"/>
        <w:rPr>
          <w:rFonts w:ascii="Times New Roman" w:eastAsia="Calibri" w:hAnsi="Times New Roman" w:cs="Times New Roman"/>
          <w:b/>
        </w:rPr>
      </w:pPr>
    </w:p>
    <w:p w14:paraId="02CB2849" w14:textId="77777777" w:rsidR="00981897" w:rsidRPr="00F13FAC" w:rsidRDefault="00981897" w:rsidP="001755BC">
      <w:pPr>
        <w:pStyle w:val="ListeParagraf"/>
        <w:spacing w:after="120" w:line="264" w:lineRule="auto"/>
        <w:ind w:left="6372" w:firstLine="708"/>
        <w:jc w:val="both"/>
        <w:rPr>
          <w:rFonts w:ascii="Times New Roman" w:eastAsia="Calibri" w:hAnsi="Times New Roman" w:cs="Times New Roman"/>
          <w:b/>
        </w:rPr>
      </w:pPr>
    </w:p>
    <w:p w14:paraId="46D52ADF" w14:textId="77777777" w:rsidR="00981897" w:rsidRPr="00F13FAC" w:rsidRDefault="00981897" w:rsidP="001755BC">
      <w:pPr>
        <w:pStyle w:val="ListeParagraf"/>
        <w:spacing w:after="120" w:line="264" w:lineRule="auto"/>
        <w:ind w:left="6372" w:firstLine="708"/>
        <w:jc w:val="both"/>
        <w:rPr>
          <w:rFonts w:ascii="Times New Roman" w:eastAsia="Calibri" w:hAnsi="Times New Roman" w:cs="Times New Roman"/>
          <w:b/>
        </w:rPr>
      </w:pPr>
    </w:p>
    <w:p w14:paraId="7ADA893F" w14:textId="77777777" w:rsidR="00981897" w:rsidRPr="00F13FAC" w:rsidRDefault="00981897" w:rsidP="001755BC">
      <w:pPr>
        <w:pStyle w:val="ListeParagraf"/>
        <w:spacing w:after="120" w:line="264" w:lineRule="auto"/>
        <w:ind w:left="6372" w:firstLine="708"/>
        <w:jc w:val="both"/>
        <w:rPr>
          <w:rFonts w:ascii="Times New Roman" w:eastAsia="Calibri" w:hAnsi="Times New Roman" w:cs="Times New Roman"/>
          <w:b/>
        </w:rPr>
      </w:pPr>
    </w:p>
    <w:p w14:paraId="2CD03DBC" w14:textId="77777777" w:rsidR="00981897" w:rsidRPr="00F13FAC" w:rsidRDefault="00981897" w:rsidP="001755BC">
      <w:pPr>
        <w:pStyle w:val="ListeParagraf"/>
        <w:spacing w:after="120" w:line="264" w:lineRule="auto"/>
        <w:ind w:left="6372" w:firstLine="708"/>
        <w:jc w:val="both"/>
        <w:rPr>
          <w:rFonts w:ascii="Times New Roman" w:eastAsia="Calibri" w:hAnsi="Times New Roman" w:cs="Times New Roman"/>
          <w:b/>
        </w:rPr>
      </w:pPr>
    </w:p>
    <w:p w14:paraId="4BDD14E9" w14:textId="77777777" w:rsidR="00981897" w:rsidRPr="00F13FAC" w:rsidRDefault="00981897" w:rsidP="001755BC">
      <w:pPr>
        <w:pStyle w:val="ListeParagraf"/>
        <w:spacing w:after="120" w:line="264" w:lineRule="auto"/>
        <w:ind w:left="6372" w:firstLine="708"/>
        <w:jc w:val="both"/>
        <w:rPr>
          <w:rFonts w:ascii="Times New Roman" w:eastAsia="Calibri" w:hAnsi="Times New Roman" w:cs="Times New Roman"/>
          <w:b/>
        </w:rPr>
      </w:pPr>
    </w:p>
    <w:p w14:paraId="626B50CB" w14:textId="77777777" w:rsidR="00F51AFE" w:rsidRDefault="00F51AFE" w:rsidP="00BD7C2A">
      <w:pPr>
        <w:pBdr>
          <w:top w:val="nil"/>
          <w:left w:val="nil"/>
          <w:bottom w:val="nil"/>
          <w:right w:val="nil"/>
          <w:between w:val="nil"/>
        </w:pBdr>
        <w:spacing w:line="264" w:lineRule="auto"/>
        <w:jc w:val="both"/>
        <w:rPr>
          <w:rFonts w:ascii="Times New Roman" w:eastAsia="Calibri" w:hAnsi="Times New Roman" w:cs="Times New Roman"/>
          <w:b/>
          <w:sz w:val="24"/>
          <w:szCs w:val="24"/>
        </w:rPr>
      </w:pPr>
    </w:p>
    <w:p w14:paraId="3CA1566E" w14:textId="77777777" w:rsidR="00BD7C2A" w:rsidRDefault="00BD7C2A" w:rsidP="00BD7C2A">
      <w:pPr>
        <w:pBdr>
          <w:top w:val="nil"/>
          <w:left w:val="nil"/>
          <w:bottom w:val="nil"/>
          <w:right w:val="nil"/>
          <w:between w:val="nil"/>
        </w:pBdr>
        <w:spacing w:line="264" w:lineRule="auto"/>
        <w:jc w:val="both"/>
        <w:rPr>
          <w:rFonts w:ascii="Times New Roman" w:eastAsia="Times New Roman" w:hAnsi="Times New Roman" w:cs="Times New Roman"/>
          <w:color w:val="000000"/>
          <w:sz w:val="24"/>
          <w:szCs w:val="24"/>
        </w:rPr>
      </w:pPr>
    </w:p>
    <w:p w14:paraId="4A0756B5" w14:textId="77777777" w:rsidR="00F51AFE" w:rsidRDefault="00F51AFE" w:rsidP="00F51AFE">
      <w:pPr>
        <w:pBdr>
          <w:top w:val="nil"/>
          <w:left w:val="nil"/>
          <w:bottom w:val="nil"/>
          <w:right w:val="nil"/>
          <w:between w:val="nil"/>
        </w:pBdr>
        <w:spacing w:line="264" w:lineRule="auto"/>
        <w:ind w:firstLine="708"/>
        <w:jc w:val="both"/>
        <w:rPr>
          <w:rFonts w:ascii="Times New Roman" w:eastAsia="Times New Roman" w:hAnsi="Times New Roman" w:cs="Times New Roman"/>
          <w:color w:val="000000"/>
          <w:sz w:val="24"/>
          <w:szCs w:val="24"/>
        </w:rPr>
      </w:pPr>
    </w:p>
    <w:p w14:paraId="4838BAB2" w14:textId="435F1D99" w:rsidR="00F51AFE" w:rsidRDefault="00F51AFE" w:rsidP="00F51AFE">
      <w:pPr>
        <w:pBdr>
          <w:top w:val="nil"/>
          <w:left w:val="nil"/>
          <w:bottom w:val="nil"/>
          <w:right w:val="nil"/>
          <w:between w:val="nil"/>
        </w:pBdr>
        <w:spacing w:line="264" w:lineRule="auto"/>
        <w:ind w:firstLine="708"/>
        <w:jc w:val="both"/>
        <w:rPr>
          <w:rFonts w:ascii="Times New Roman" w:eastAsia="Times New Roman" w:hAnsi="Times New Roman" w:cs="Times New Roman"/>
          <w:b/>
          <w:color w:val="000000"/>
          <w:sz w:val="24"/>
          <w:szCs w:val="24"/>
        </w:rPr>
      </w:pPr>
      <w:r w:rsidRPr="00F51AFE">
        <w:rPr>
          <w:rFonts w:ascii="Times New Roman" w:eastAsia="Times New Roman" w:hAnsi="Times New Roman" w:cs="Times New Roman"/>
          <w:b/>
          <w:color w:val="000000"/>
          <w:sz w:val="24"/>
          <w:szCs w:val="24"/>
        </w:rPr>
        <w:lastRenderedPageBreak/>
        <w:t>EKLER:</w:t>
      </w:r>
    </w:p>
    <w:p w14:paraId="32FF55BE" w14:textId="77777777" w:rsidR="00F51AFE" w:rsidRPr="00F51AFE" w:rsidRDefault="00F51AFE" w:rsidP="00F51AFE">
      <w:pPr>
        <w:pBdr>
          <w:top w:val="nil"/>
          <w:left w:val="nil"/>
          <w:bottom w:val="nil"/>
          <w:right w:val="nil"/>
          <w:between w:val="nil"/>
        </w:pBdr>
        <w:spacing w:line="264" w:lineRule="auto"/>
        <w:ind w:firstLine="708"/>
        <w:jc w:val="both"/>
        <w:rPr>
          <w:rFonts w:ascii="Times New Roman" w:eastAsia="Times New Roman" w:hAnsi="Times New Roman" w:cs="Times New Roman"/>
          <w:b/>
          <w:color w:val="000000"/>
          <w:sz w:val="24"/>
          <w:szCs w:val="24"/>
        </w:rPr>
      </w:pPr>
    </w:p>
    <w:p w14:paraId="4497DC60" w14:textId="37C733FE" w:rsidR="00981897" w:rsidRPr="00F51AFE" w:rsidRDefault="00981897" w:rsidP="00F51AFE">
      <w:pPr>
        <w:pBdr>
          <w:top w:val="nil"/>
          <w:left w:val="nil"/>
          <w:bottom w:val="nil"/>
          <w:right w:val="nil"/>
          <w:between w:val="nil"/>
        </w:pBdr>
        <w:spacing w:line="264" w:lineRule="auto"/>
        <w:ind w:firstLine="708"/>
        <w:jc w:val="both"/>
        <w:rPr>
          <w:rFonts w:ascii="Times New Roman" w:eastAsia="Times New Roman" w:hAnsi="Times New Roman" w:cs="Times New Roman"/>
          <w:color w:val="000000"/>
          <w:sz w:val="24"/>
          <w:szCs w:val="24"/>
        </w:rPr>
      </w:pPr>
      <w:proofErr w:type="gramStart"/>
      <w:r w:rsidRPr="00F13FAC">
        <w:rPr>
          <w:rFonts w:ascii="Times New Roman" w:eastAsia="Times New Roman" w:hAnsi="Times New Roman" w:cs="Times New Roman"/>
          <w:color w:val="000000"/>
          <w:sz w:val="24"/>
          <w:szCs w:val="24"/>
        </w:rPr>
        <w:t xml:space="preserve">Sayın bakanımızın kaliteli bir sağlık hizmeti verilmesi için </w:t>
      </w:r>
      <w:r w:rsidRPr="00F13FAC">
        <w:rPr>
          <w:rFonts w:ascii="Times New Roman" w:eastAsia="Times New Roman" w:hAnsi="Times New Roman" w:cs="Times New Roman"/>
          <w:b/>
          <w:color w:val="000000"/>
          <w:sz w:val="24"/>
          <w:szCs w:val="24"/>
        </w:rPr>
        <w:t xml:space="preserve"> “Hekimlerin hastalarla yeterince ilgilenebilmesi, hekimlik kararlarını da daha sağlıklı koşula vermesi açısından kısa sürede çok hasta bakılmasını sakıncalı buluyoruz” ve “10 dakikadan kısa sürede MHRS randevusu verilmemektedir” şeklinde fikirlerini/talimatlarını kendisine ait </w:t>
      </w:r>
      <w:proofErr w:type="spellStart"/>
      <w:r w:rsidRPr="00F13FAC">
        <w:rPr>
          <w:rFonts w:ascii="Times New Roman" w:eastAsia="Times New Roman" w:hAnsi="Times New Roman" w:cs="Times New Roman"/>
          <w:b/>
          <w:color w:val="000000"/>
          <w:sz w:val="24"/>
          <w:szCs w:val="24"/>
        </w:rPr>
        <w:t>tweeter</w:t>
      </w:r>
      <w:proofErr w:type="spellEnd"/>
      <w:r w:rsidRPr="00F13FAC">
        <w:rPr>
          <w:rFonts w:ascii="Times New Roman" w:eastAsia="Times New Roman" w:hAnsi="Times New Roman" w:cs="Times New Roman"/>
          <w:b/>
          <w:color w:val="000000"/>
          <w:sz w:val="24"/>
          <w:szCs w:val="24"/>
        </w:rPr>
        <w:t xml:space="preserve"> adresinden </w:t>
      </w:r>
      <w:hyperlink r:id="rId10">
        <w:r w:rsidRPr="00F13FAC">
          <w:rPr>
            <w:rFonts w:ascii="Times New Roman" w:eastAsia="Times New Roman" w:hAnsi="Times New Roman" w:cs="Times New Roman"/>
            <w:b/>
            <w:color w:val="0000FF"/>
            <w:sz w:val="24"/>
            <w:szCs w:val="24"/>
            <w:u w:val="single"/>
          </w:rPr>
          <w:t>https://twitter.com/drfahrettinkoca/status/1579127504430039042</w:t>
        </w:r>
      </w:hyperlink>
      <w:r w:rsidRPr="00F13FAC">
        <w:rPr>
          <w:rFonts w:ascii="Times New Roman" w:eastAsia="Times New Roman" w:hAnsi="Times New Roman" w:cs="Times New Roman"/>
          <w:b/>
          <w:color w:val="000000"/>
          <w:sz w:val="24"/>
          <w:szCs w:val="24"/>
        </w:rPr>
        <w:t xml:space="preserve"> ve </w:t>
      </w:r>
      <w:hyperlink r:id="rId11">
        <w:r w:rsidRPr="00F13FAC">
          <w:rPr>
            <w:rFonts w:ascii="Times New Roman" w:eastAsia="Times New Roman" w:hAnsi="Times New Roman" w:cs="Times New Roman"/>
            <w:b/>
            <w:color w:val="0000FF"/>
            <w:sz w:val="24"/>
            <w:szCs w:val="24"/>
            <w:u w:val="single"/>
          </w:rPr>
          <w:t>https://twitter.com/drfahrettinkoca/status/1579119803578875905</w:t>
        </w:r>
      </w:hyperlink>
      <w:r w:rsidRPr="00F13FAC">
        <w:rPr>
          <w:rFonts w:ascii="Times New Roman" w:eastAsia="Times New Roman" w:hAnsi="Times New Roman" w:cs="Times New Roman"/>
          <w:b/>
          <w:color w:val="000000"/>
          <w:sz w:val="24"/>
          <w:szCs w:val="24"/>
        </w:rPr>
        <w:t xml:space="preserve"> bağlantı linklerinden yaptığı paylaşım ile topluma duyurmuştur.</w:t>
      </w:r>
      <w:proofErr w:type="gramEnd"/>
    </w:p>
    <w:p w14:paraId="10EE3096" w14:textId="77777777" w:rsidR="00981897" w:rsidRPr="00F13FAC" w:rsidRDefault="00981897" w:rsidP="00981897">
      <w:pPr>
        <w:pBdr>
          <w:top w:val="nil"/>
          <w:left w:val="nil"/>
          <w:bottom w:val="nil"/>
          <w:right w:val="nil"/>
          <w:between w:val="nil"/>
        </w:pBdr>
        <w:spacing w:line="264" w:lineRule="auto"/>
        <w:jc w:val="both"/>
        <w:rPr>
          <w:rFonts w:ascii="Times New Roman" w:eastAsia="Times New Roman" w:hAnsi="Times New Roman" w:cs="Times New Roman"/>
          <w:b/>
          <w:color w:val="000000"/>
          <w:sz w:val="24"/>
          <w:szCs w:val="24"/>
        </w:rPr>
      </w:pPr>
    </w:p>
    <w:p w14:paraId="1CCA9893" w14:textId="234C0E14" w:rsidR="00981897" w:rsidRPr="00F13FAC" w:rsidRDefault="00981897" w:rsidP="00981897">
      <w:pPr>
        <w:pBdr>
          <w:top w:val="nil"/>
          <w:left w:val="nil"/>
          <w:bottom w:val="nil"/>
          <w:right w:val="nil"/>
          <w:between w:val="nil"/>
        </w:pBdr>
        <w:spacing w:line="264" w:lineRule="auto"/>
        <w:jc w:val="both"/>
        <w:rPr>
          <w:rFonts w:ascii="Times New Roman" w:eastAsia="Times New Roman" w:hAnsi="Times New Roman" w:cs="Times New Roman"/>
          <w:b/>
          <w:color w:val="000000"/>
          <w:sz w:val="24"/>
          <w:szCs w:val="24"/>
        </w:rPr>
      </w:pPr>
      <w:r w:rsidRPr="00F13FAC">
        <w:rPr>
          <w:rFonts w:ascii="Times New Roman" w:eastAsia="Times New Roman" w:hAnsi="Times New Roman" w:cs="Times New Roman"/>
          <w:b/>
          <w:noProof/>
          <w:sz w:val="24"/>
          <w:szCs w:val="24"/>
        </w:rPr>
        <w:drawing>
          <wp:inline distT="0" distB="0" distL="0" distR="0" wp14:anchorId="37C4E477" wp14:editId="740F7A91">
            <wp:extent cx="5381625" cy="2876550"/>
            <wp:effectExtent l="0" t="0" r="9525"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384527" cy="2878101"/>
                    </a:xfrm>
                    <a:prstGeom prst="rect">
                      <a:avLst/>
                    </a:prstGeom>
                    <a:ln/>
                  </pic:spPr>
                </pic:pic>
              </a:graphicData>
            </a:graphic>
          </wp:inline>
        </w:drawing>
      </w:r>
    </w:p>
    <w:p w14:paraId="67C64529" w14:textId="46E65B46" w:rsidR="00981897" w:rsidRPr="00F13FAC" w:rsidRDefault="00981897" w:rsidP="00981897">
      <w:pPr>
        <w:spacing w:after="120" w:line="264" w:lineRule="auto"/>
        <w:jc w:val="both"/>
        <w:rPr>
          <w:rFonts w:ascii="Times New Roman" w:eastAsia="Calibri" w:hAnsi="Times New Roman" w:cs="Times New Roman"/>
          <w:b/>
          <w:sz w:val="24"/>
          <w:szCs w:val="24"/>
        </w:rPr>
      </w:pPr>
      <w:r w:rsidRPr="00F13FAC">
        <w:rPr>
          <w:rFonts w:ascii="Times New Roman" w:eastAsia="Times New Roman" w:hAnsi="Times New Roman" w:cs="Times New Roman"/>
          <w:b/>
          <w:noProof/>
          <w:color w:val="000000"/>
          <w:sz w:val="24"/>
          <w:szCs w:val="24"/>
        </w:rPr>
        <w:drawing>
          <wp:inline distT="0" distB="0" distL="0" distR="0" wp14:anchorId="0E487495" wp14:editId="305EF3F9">
            <wp:extent cx="5295900" cy="3876106"/>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299954" cy="3879073"/>
                    </a:xfrm>
                    <a:prstGeom prst="rect">
                      <a:avLst/>
                    </a:prstGeom>
                    <a:ln/>
                  </pic:spPr>
                </pic:pic>
              </a:graphicData>
            </a:graphic>
          </wp:inline>
        </w:drawing>
      </w:r>
    </w:p>
    <w:p w14:paraId="02E5CE9F" w14:textId="0B63A1AA" w:rsidR="00981897" w:rsidRPr="00F13FAC" w:rsidRDefault="00BD7C2A" w:rsidP="00981897">
      <w:pPr>
        <w:spacing w:after="120" w:line="264" w:lineRule="auto"/>
        <w:rPr>
          <w:rFonts w:ascii="Times New Roman" w:eastAsia="Calibri" w:hAnsi="Times New Roman" w:cs="Times New Roman"/>
          <w:b/>
          <w:sz w:val="24"/>
          <w:szCs w:val="24"/>
        </w:rPr>
      </w:pPr>
      <w:r w:rsidRPr="00D55751">
        <w:rPr>
          <w:rFonts w:ascii="Times New Roman" w:eastAsia="Calibri" w:hAnsi="Times New Roman" w:cs="Times New Roman"/>
        </w:rPr>
        <w:lastRenderedPageBreak/>
        <w:drawing>
          <wp:inline distT="0" distB="0" distL="0" distR="0" wp14:anchorId="083DA91D" wp14:editId="5D6A0869">
            <wp:extent cx="7091782" cy="270510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7117879" cy="2715054"/>
                    </a:xfrm>
                    <a:prstGeom prst="rect">
                      <a:avLst/>
                    </a:prstGeom>
                  </pic:spPr>
                </pic:pic>
              </a:graphicData>
            </a:graphic>
          </wp:inline>
        </w:drawing>
      </w:r>
      <w:r w:rsidR="00981897" w:rsidRPr="00F13FAC">
        <w:rPr>
          <w:rFonts w:ascii="Times New Roman" w:hAnsi="Times New Roman" w:cs="Times New Roman"/>
          <w:sz w:val="24"/>
          <w:szCs w:val="24"/>
        </w:rPr>
        <w:drawing>
          <wp:inline distT="0" distB="0" distL="0" distR="0" wp14:anchorId="44525AA9" wp14:editId="7222DA5A">
            <wp:extent cx="6134100" cy="547552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132585" cy="5474170"/>
                    </a:xfrm>
                    <a:prstGeom prst="rect">
                      <a:avLst/>
                    </a:prstGeom>
                  </pic:spPr>
                </pic:pic>
              </a:graphicData>
            </a:graphic>
          </wp:inline>
        </w:drawing>
      </w:r>
    </w:p>
    <w:p w14:paraId="0C7F751E" w14:textId="26E55430" w:rsidR="00981897" w:rsidRPr="00F13FAC" w:rsidRDefault="00F13FAC" w:rsidP="00981897">
      <w:pPr>
        <w:rPr>
          <w:rFonts w:ascii="Times New Roman" w:eastAsia="Calibri" w:hAnsi="Times New Roman" w:cs="Times New Roman"/>
          <w:sz w:val="24"/>
          <w:szCs w:val="24"/>
        </w:rPr>
      </w:pPr>
      <w:r w:rsidRPr="00F13FAC">
        <w:rPr>
          <w:rFonts w:ascii="Times New Roman" w:eastAsia="Calibri" w:hAnsi="Times New Roman" w:cs="Times New Roman"/>
          <w:sz w:val="24"/>
          <w:szCs w:val="24"/>
        </w:rPr>
        <w:lastRenderedPageBreak/>
        <w:drawing>
          <wp:inline distT="0" distB="0" distL="0" distR="0" wp14:anchorId="46DB8922" wp14:editId="7E597043">
            <wp:extent cx="6340814" cy="6210300"/>
            <wp:effectExtent l="0" t="0" r="317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341699" cy="6211167"/>
                    </a:xfrm>
                    <a:prstGeom prst="rect">
                      <a:avLst/>
                    </a:prstGeom>
                  </pic:spPr>
                </pic:pic>
              </a:graphicData>
            </a:graphic>
          </wp:inline>
        </w:drawing>
      </w:r>
    </w:p>
    <w:p w14:paraId="076A8B97" w14:textId="0F5FB385" w:rsidR="00F13FAC" w:rsidRPr="00F13FAC" w:rsidRDefault="00F13FAC" w:rsidP="00981897">
      <w:pPr>
        <w:rPr>
          <w:rFonts w:ascii="Times New Roman" w:eastAsia="Calibri" w:hAnsi="Times New Roman" w:cs="Times New Roman"/>
          <w:sz w:val="24"/>
          <w:szCs w:val="24"/>
        </w:rPr>
      </w:pPr>
      <w:r w:rsidRPr="00F13FAC">
        <w:rPr>
          <w:rFonts w:ascii="Times New Roman" w:eastAsia="Calibri" w:hAnsi="Times New Roman" w:cs="Times New Roman"/>
          <w:sz w:val="24"/>
          <w:szCs w:val="24"/>
        </w:rPr>
        <w:lastRenderedPageBreak/>
        <w:drawing>
          <wp:inline distT="0" distB="0" distL="0" distR="0" wp14:anchorId="65769E60" wp14:editId="5FDCA380">
            <wp:extent cx="6331652" cy="627697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6332536" cy="6277851"/>
                    </a:xfrm>
                    <a:prstGeom prst="rect">
                      <a:avLst/>
                    </a:prstGeom>
                  </pic:spPr>
                </pic:pic>
              </a:graphicData>
            </a:graphic>
          </wp:inline>
        </w:drawing>
      </w:r>
    </w:p>
    <w:p w14:paraId="31EF7EE9" w14:textId="02F3387A" w:rsidR="00F51AFE" w:rsidRDefault="00981897" w:rsidP="00981897">
      <w:pPr>
        <w:rPr>
          <w:rFonts w:ascii="Times New Roman" w:eastAsia="Calibri" w:hAnsi="Times New Roman" w:cs="Times New Roman"/>
        </w:rPr>
      </w:pPr>
      <w:r w:rsidRPr="00981897">
        <w:rPr>
          <w:rFonts w:ascii="Times New Roman" w:eastAsia="Calibri" w:hAnsi="Times New Roman" w:cs="Times New Roman"/>
        </w:rPr>
        <w:lastRenderedPageBreak/>
        <w:drawing>
          <wp:inline distT="0" distB="0" distL="0" distR="0" wp14:anchorId="2F013D0F" wp14:editId="3717A999">
            <wp:extent cx="6248400" cy="7189424"/>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6252316" cy="7193930"/>
                    </a:xfrm>
                    <a:prstGeom prst="rect">
                      <a:avLst/>
                    </a:prstGeom>
                  </pic:spPr>
                </pic:pic>
              </a:graphicData>
            </a:graphic>
          </wp:inline>
        </w:drawing>
      </w:r>
    </w:p>
    <w:p w14:paraId="0F2C7BF8" w14:textId="77777777" w:rsidR="00F51AFE" w:rsidRPr="00F51AFE" w:rsidRDefault="00F51AFE" w:rsidP="00F51AFE">
      <w:pPr>
        <w:rPr>
          <w:rFonts w:ascii="Times New Roman" w:eastAsia="Calibri" w:hAnsi="Times New Roman" w:cs="Times New Roman"/>
        </w:rPr>
      </w:pPr>
    </w:p>
    <w:p w14:paraId="67793DD7" w14:textId="77777777" w:rsidR="00F51AFE" w:rsidRPr="00F51AFE" w:rsidRDefault="00F51AFE" w:rsidP="00F51AFE">
      <w:pPr>
        <w:rPr>
          <w:rFonts w:ascii="Times New Roman" w:eastAsia="Calibri" w:hAnsi="Times New Roman" w:cs="Times New Roman"/>
        </w:rPr>
      </w:pPr>
    </w:p>
    <w:p w14:paraId="47CA46D5" w14:textId="3146504D" w:rsidR="00F51AFE" w:rsidRDefault="00F51AFE" w:rsidP="00F51AFE">
      <w:pPr>
        <w:rPr>
          <w:rFonts w:ascii="Times New Roman" w:eastAsia="Calibri" w:hAnsi="Times New Roman" w:cs="Times New Roman"/>
        </w:rPr>
      </w:pPr>
    </w:p>
    <w:p w14:paraId="718362BA" w14:textId="0C85FDBB" w:rsidR="00981897" w:rsidRPr="00F51AFE" w:rsidRDefault="00981897" w:rsidP="00F51AFE">
      <w:pPr>
        <w:tabs>
          <w:tab w:val="left" w:pos="990"/>
        </w:tabs>
        <w:rPr>
          <w:rFonts w:ascii="Times New Roman" w:eastAsia="Calibri" w:hAnsi="Times New Roman" w:cs="Times New Roman"/>
        </w:rPr>
      </w:pPr>
    </w:p>
    <w:sectPr w:rsidR="00981897" w:rsidRPr="00F51AFE" w:rsidSect="00D2438D">
      <w:footerReference w:type="default" r:id="rId19"/>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EE731" w14:textId="77777777" w:rsidR="00620E4A" w:rsidRDefault="00620E4A" w:rsidP="008F631F">
      <w:r>
        <w:separator/>
      </w:r>
    </w:p>
  </w:endnote>
  <w:endnote w:type="continuationSeparator" w:id="0">
    <w:p w14:paraId="1610077B" w14:textId="77777777" w:rsidR="00620E4A" w:rsidRDefault="00620E4A" w:rsidP="008F6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1591552"/>
      <w:docPartObj>
        <w:docPartGallery w:val="Page Numbers (Bottom of Page)"/>
        <w:docPartUnique/>
      </w:docPartObj>
    </w:sdtPr>
    <w:sdtEndPr/>
    <w:sdtContent>
      <w:p w14:paraId="7B6AE5BF" w14:textId="5370A750" w:rsidR="00DB20BF" w:rsidRDefault="00DB20BF">
        <w:pPr>
          <w:pStyle w:val="Altbilgi"/>
          <w:jc w:val="center"/>
        </w:pPr>
        <w:r>
          <w:fldChar w:fldCharType="begin"/>
        </w:r>
        <w:r>
          <w:instrText>PAGE   \* MERGEFORMAT</w:instrText>
        </w:r>
        <w:r>
          <w:fldChar w:fldCharType="separate"/>
        </w:r>
        <w:r w:rsidR="00BD7C2A">
          <w:rPr>
            <w:noProof/>
          </w:rPr>
          <w:t>9</w:t>
        </w:r>
        <w:r>
          <w:fldChar w:fldCharType="end"/>
        </w:r>
      </w:p>
    </w:sdtContent>
  </w:sdt>
  <w:p w14:paraId="27F130F6" w14:textId="50DE4E33" w:rsidR="008F631F" w:rsidRDefault="008F631F" w:rsidP="008F631F">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258AC" w14:textId="77777777" w:rsidR="00620E4A" w:rsidRDefault="00620E4A" w:rsidP="008F631F">
      <w:r>
        <w:separator/>
      </w:r>
    </w:p>
  </w:footnote>
  <w:footnote w:type="continuationSeparator" w:id="0">
    <w:p w14:paraId="6F637F0D" w14:textId="77777777" w:rsidR="00620E4A" w:rsidRDefault="00620E4A" w:rsidP="008F6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E18C2"/>
    <w:multiLevelType w:val="hybridMultilevel"/>
    <w:tmpl w:val="BBE48AEC"/>
    <w:lvl w:ilvl="0" w:tplc="FE4E8BB6">
      <w:start w:val="1"/>
      <w:numFmt w:val="decimal"/>
      <w:lvlText w:val="%1."/>
      <w:lvlJc w:val="left"/>
      <w:pPr>
        <w:ind w:left="4046" w:hanging="360"/>
      </w:pPr>
      <w:rPr>
        <w:rFonts w:hint="default"/>
        <w:b w:val="0"/>
        <w:bCs w:val="0"/>
      </w:rPr>
    </w:lvl>
    <w:lvl w:ilvl="1" w:tplc="041F0003" w:tentative="1">
      <w:start w:val="1"/>
      <w:numFmt w:val="bullet"/>
      <w:lvlText w:val="o"/>
      <w:lvlJc w:val="left"/>
      <w:pPr>
        <w:ind w:left="4766" w:hanging="360"/>
      </w:pPr>
      <w:rPr>
        <w:rFonts w:ascii="Courier New" w:hAnsi="Courier New" w:cs="Courier New" w:hint="default"/>
      </w:rPr>
    </w:lvl>
    <w:lvl w:ilvl="2" w:tplc="041F0005" w:tentative="1">
      <w:start w:val="1"/>
      <w:numFmt w:val="bullet"/>
      <w:lvlText w:val=""/>
      <w:lvlJc w:val="left"/>
      <w:pPr>
        <w:ind w:left="5486" w:hanging="360"/>
      </w:pPr>
      <w:rPr>
        <w:rFonts w:ascii="Wingdings" w:hAnsi="Wingdings" w:hint="default"/>
      </w:rPr>
    </w:lvl>
    <w:lvl w:ilvl="3" w:tplc="041F0001" w:tentative="1">
      <w:start w:val="1"/>
      <w:numFmt w:val="bullet"/>
      <w:lvlText w:val=""/>
      <w:lvlJc w:val="left"/>
      <w:pPr>
        <w:ind w:left="6206" w:hanging="360"/>
      </w:pPr>
      <w:rPr>
        <w:rFonts w:ascii="Symbol" w:hAnsi="Symbol" w:hint="default"/>
      </w:rPr>
    </w:lvl>
    <w:lvl w:ilvl="4" w:tplc="041F0003" w:tentative="1">
      <w:start w:val="1"/>
      <w:numFmt w:val="bullet"/>
      <w:lvlText w:val="o"/>
      <w:lvlJc w:val="left"/>
      <w:pPr>
        <w:ind w:left="6926" w:hanging="360"/>
      </w:pPr>
      <w:rPr>
        <w:rFonts w:ascii="Courier New" w:hAnsi="Courier New" w:cs="Courier New" w:hint="default"/>
      </w:rPr>
    </w:lvl>
    <w:lvl w:ilvl="5" w:tplc="041F0005" w:tentative="1">
      <w:start w:val="1"/>
      <w:numFmt w:val="bullet"/>
      <w:lvlText w:val=""/>
      <w:lvlJc w:val="left"/>
      <w:pPr>
        <w:ind w:left="7646" w:hanging="360"/>
      </w:pPr>
      <w:rPr>
        <w:rFonts w:ascii="Wingdings" w:hAnsi="Wingdings" w:hint="default"/>
      </w:rPr>
    </w:lvl>
    <w:lvl w:ilvl="6" w:tplc="041F0001" w:tentative="1">
      <w:start w:val="1"/>
      <w:numFmt w:val="bullet"/>
      <w:lvlText w:val=""/>
      <w:lvlJc w:val="left"/>
      <w:pPr>
        <w:ind w:left="8366" w:hanging="360"/>
      </w:pPr>
      <w:rPr>
        <w:rFonts w:ascii="Symbol" w:hAnsi="Symbol" w:hint="default"/>
      </w:rPr>
    </w:lvl>
    <w:lvl w:ilvl="7" w:tplc="041F0003" w:tentative="1">
      <w:start w:val="1"/>
      <w:numFmt w:val="bullet"/>
      <w:lvlText w:val="o"/>
      <w:lvlJc w:val="left"/>
      <w:pPr>
        <w:ind w:left="9086" w:hanging="360"/>
      </w:pPr>
      <w:rPr>
        <w:rFonts w:ascii="Courier New" w:hAnsi="Courier New" w:cs="Courier New" w:hint="default"/>
      </w:rPr>
    </w:lvl>
    <w:lvl w:ilvl="8" w:tplc="041F0005" w:tentative="1">
      <w:start w:val="1"/>
      <w:numFmt w:val="bullet"/>
      <w:lvlText w:val=""/>
      <w:lvlJc w:val="left"/>
      <w:pPr>
        <w:ind w:left="98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CA8"/>
    <w:rsid w:val="0000716D"/>
    <w:rsid w:val="00013609"/>
    <w:rsid w:val="00021F84"/>
    <w:rsid w:val="00024409"/>
    <w:rsid w:val="00032F0C"/>
    <w:rsid w:val="0004141C"/>
    <w:rsid w:val="00076068"/>
    <w:rsid w:val="000A621A"/>
    <w:rsid w:val="000C7FC1"/>
    <w:rsid w:val="001109EB"/>
    <w:rsid w:val="00167ADE"/>
    <w:rsid w:val="001755BC"/>
    <w:rsid w:val="00175B72"/>
    <w:rsid w:val="001A5DE3"/>
    <w:rsid w:val="001B4A2F"/>
    <w:rsid w:val="001D29CE"/>
    <w:rsid w:val="001D2A15"/>
    <w:rsid w:val="001D3E5F"/>
    <w:rsid w:val="001E6B2A"/>
    <w:rsid w:val="002119D0"/>
    <w:rsid w:val="00272F2B"/>
    <w:rsid w:val="002D2147"/>
    <w:rsid w:val="002F0B3E"/>
    <w:rsid w:val="002F0FB4"/>
    <w:rsid w:val="00314263"/>
    <w:rsid w:val="00316FD5"/>
    <w:rsid w:val="00396D7E"/>
    <w:rsid w:val="003A208B"/>
    <w:rsid w:val="003A20E9"/>
    <w:rsid w:val="003B2230"/>
    <w:rsid w:val="003C0874"/>
    <w:rsid w:val="003C1749"/>
    <w:rsid w:val="003D14F1"/>
    <w:rsid w:val="004404B4"/>
    <w:rsid w:val="00452926"/>
    <w:rsid w:val="004E40AF"/>
    <w:rsid w:val="0054341E"/>
    <w:rsid w:val="005575AE"/>
    <w:rsid w:val="00582241"/>
    <w:rsid w:val="005B1A37"/>
    <w:rsid w:val="005B381A"/>
    <w:rsid w:val="005B779A"/>
    <w:rsid w:val="005C13D4"/>
    <w:rsid w:val="005C7B9A"/>
    <w:rsid w:val="00620E4A"/>
    <w:rsid w:val="0063122B"/>
    <w:rsid w:val="00660110"/>
    <w:rsid w:val="00671982"/>
    <w:rsid w:val="00697108"/>
    <w:rsid w:val="006B4708"/>
    <w:rsid w:val="006B4759"/>
    <w:rsid w:val="006C22DC"/>
    <w:rsid w:val="006D39E6"/>
    <w:rsid w:val="0070662B"/>
    <w:rsid w:val="00723477"/>
    <w:rsid w:val="00727B7B"/>
    <w:rsid w:val="00735293"/>
    <w:rsid w:val="007612D0"/>
    <w:rsid w:val="00791A94"/>
    <w:rsid w:val="007A1D9C"/>
    <w:rsid w:val="007D7AD2"/>
    <w:rsid w:val="00824491"/>
    <w:rsid w:val="008428A3"/>
    <w:rsid w:val="00873A6C"/>
    <w:rsid w:val="008F48AD"/>
    <w:rsid w:val="008F631F"/>
    <w:rsid w:val="00912F30"/>
    <w:rsid w:val="0091543C"/>
    <w:rsid w:val="009469D4"/>
    <w:rsid w:val="00947D07"/>
    <w:rsid w:val="00981897"/>
    <w:rsid w:val="00995D0B"/>
    <w:rsid w:val="009D1107"/>
    <w:rsid w:val="009D49A8"/>
    <w:rsid w:val="009E300D"/>
    <w:rsid w:val="009F6548"/>
    <w:rsid w:val="00A4628E"/>
    <w:rsid w:val="00A8334E"/>
    <w:rsid w:val="00A9316A"/>
    <w:rsid w:val="00AA0D8D"/>
    <w:rsid w:val="00AC3B4B"/>
    <w:rsid w:val="00AF12FF"/>
    <w:rsid w:val="00AF666B"/>
    <w:rsid w:val="00B42E38"/>
    <w:rsid w:val="00B508F1"/>
    <w:rsid w:val="00B95439"/>
    <w:rsid w:val="00BA22FC"/>
    <w:rsid w:val="00BD7C2A"/>
    <w:rsid w:val="00BF315E"/>
    <w:rsid w:val="00C100A7"/>
    <w:rsid w:val="00C2617C"/>
    <w:rsid w:val="00C44877"/>
    <w:rsid w:val="00C44B2D"/>
    <w:rsid w:val="00C533DE"/>
    <w:rsid w:val="00CB1024"/>
    <w:rsid w:val="00CB7F15"/>
    <w:rsid w:val="00CD53C2"/>
    <w:rsid w:val="00D049F0"/>
    <w:rsid w:val="00D064E9"/>
    <w:rsid w:val="00D2438D"/>
    <w:rsid w:val="00D27114"/>
    <w:rsid w:val="00D4198B"/>
    <w:rsid w:val="00D46AF4"/>
    <w:rsid w:val="00D55751"/>
    <w:rsid w:val="00D72EEF"/>
    <w:rsid w:val="00DB20BF"/>
    <w:rsid w:val="00DB2AA5"/>
    <w:rsid w:val="00DC0829"/>
    <w:rsid w:val="00DD6FAA"/>
    <w:rsid w:val="00DE7548"/>
    <w:rsid w:val="00E058D7"/>
    <w:rsid w:val="00E319F1"/>
    <w:rsid w:val="00E46C3A"/>
    <w:rsid w:val="00E47BB7"/>
    <w:rsid w:val="00E60E19"/>
    <w:rsid w:val="00E65A98"/>
    <w:rsid w:val="00E71CF5"/>
    <w:rsid w:val="00EB47AD"/>
    <w:rsid w:val="00ED5CA8"/>
    <w:rsid w:val="00F13FAC"/>
    <w:rsid w:val="00F27EA8"/>
    <w:rsid w:val="00F36342"/>
    <w:rsid w:val="00F477A4"/>
    <w:rsid w:val="00F51AFE"/>
    <w:rsid w:val="00F52FC0"/>
    <w:rsid w:val="00F7796B"/>
    <w:rsid w:val="00F80CF6"/>
    <w:rsid w:val="00F945A4"/>
    <w:rsid w:val="00FB3B7E"/>
    <w:rsid w:val="00FD1E89"/>
    <w:rsid w:val="00FE1ACB"/>
    <w:rsid w:val="00FE2056"/>
    <w:rsid w:val="00FE4361"/>
    <w:rsid w:val="00FF04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0B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1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
    <w:name w:val="tez"/>
    <w:basedOn w:val="Normal"/>
    <w:link w:val="tezChar"/>
    <w:qFormat/>
    <w:rsid w:val="00A9316A"/>
    <w:pPr>
      <w:spacing w:line="360" w:lineRule="auto"/>
      <w:ind w:firstLine="709"/>
      <w:jc w:val="both"/>
    </w:pPr>
    <w:rPr>
      <w:rFonts w:ascii="Calibri" w:hAnsi="Calibri"/>
      <w:color w:val="000000" w:themeColor="text1"/>
      <w:sz w:val="24"/>
    </w:rPr>
  </w:style>
  <w:style w:type="character" w:customStyle="1" w:styleId="tezChar">
    <w:name w:val="tez Char"/>
    <w:basedOn w:val="VarsaylanParagrafYazTipi"/>
    <w:link w:val="tez"/>
    <w:rsid w:val="00A9316A"/>
    <w:rPr>
      <w:rFonts w:ascii="Calibri" w:hAnsi="Calibri"/>
      <w:color w:val="000000" w:themeColor="text1"/>
      <w:sz w:val="24"/>
    </w:rPr>
  </w:style>
  <w:style w:type="paragraph" w:styleId="stbilgi">
    <w:name w:val="header"/>
    <w:basedOn w:val="Normal"/>
    <w:link w:val="stbilgiChar"/>
    <w:uiPriority w:val="99"/>
    <w:unhideWhenUsed/>
    <w:rsid w:val="008F631F"/>
    <w:pPr>
      <w:tabs>
        <w:tab w:val="center" w:pos="4536"/>
        <w:tab w:val="right" w:pos="9072"/>
      </w:tabs>
    </w:pPr>
  </w:style>
  <w:style w:type="character" w:customStyle="1" w:styleId="stbilgiChar">
    <w:name w:val="Üstbilgi Char"/>
    <w:basedOn w:val="VarsaylanParagrafYazTipi"/>
    <w:link w:val="stbilgi"/>
    <w:uiPriority w:val="99"/>
    <w:rsid w:val="008F631F"/>
  </w:style>
  <w:style w:type="paragraph" w:styleId="Altbilgi">
    <w:name w:val="footer"/>
    <w:basedOn w:val="Normal"/>
    <w:link w:val="AltbilgiChar"/>
    <w:uiPriority w:val="99"/>
    <w:unhideWhenUsed/>
    <w:rsid w:val="008F631F"/>
    <w:pPr>
      <w:tabs>
        <w:tab w:val="center" w:pos="4536"/>
        <w:tab w:val="right" w:pos="9072"/>
      </w:tabs>
    </w:pPr>
  </w:style>
  <w:style w:type="character" w:customStyle="1" w:styleId="AltbilgiChar">
    <w:name w:val="Altbilgi Char"/>
    <w:basedOn w:val="VarsaylanParagrafYazTipi"/>
    <w:link w:val="Altbilgi"/>
    <w:uiPriority w:val="99"/>
    <w:rsid w:val="008F631F"/>
  </w:style>
  <w:style w:type="table" w:styleId="TabloKlavuzu">
    <w:name w:val="Table Grid"/>
    <w:basedOn w:val="NormalTablo"/>
    <w:uiPriority w:val="39"/>
    <w:rsid w:val="00013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Ak1">
    <w:name w:val="Tablo Kılavuzu Açık1"/>
    <w:basedOn w:val="NormalTablo"/>
    <w:uiPriority w:val="40"/>
    <w:rsid w:val="001B4A2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73A6C"/>
    <w:rPr>
      <w:rFonts w:ascii="Tahoma" w:hAnsi="Tahoma" w:cs="Tahoma"/>
      <w:sz w:val="16"/>
      <w:szCs w:val="16"/>
    </w:rPr>
  </w:style>
  <w:style w:type="character" w:customStyle="1" w:styleId="BalonMetniChar">
    <w:name w:val="Balon Metni Char"/>
    <w:basedOn w:val="VarsaylanParagrafYazTipi"/>
    <w:link w:val="BalonMetni"/>
    <w:uiPriority w:val="99"/>
    <w:semiHidden/>
    <w:rsid w:val="00873A6C"/>
    <w:rPr>
      <w:rFonts w:ascii="Tahoma" w:hAnsi="Tahoma" w:cs="Tahoma"/>
      <w:sz w:val="16"/>
      <w:szCs w:val="16"/>
    </w:rPr>
  </w:style>
  <w:style w:type="paragraph" w:styleId="NormalWeb">
    <w:name w:val="Normal (Web)"/>
    <w:basedOn w:val="Normal"/>
    <w:uiPriority w:val="99"/>
    <w:unhideWhenUsed/>
    <w:rsid w:val="00021F84"/>
    <w:pPr>
      <w:spacing w:before="100" w:beforeAutospacing="1" w:after="100" w:afterAutospacing="1"/>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021F84"/>
    <w:rPr>
      <w:color w:val="0000FF"/>
      <w:u w:val="single"/>
    </w:rPr>
  </w:style>
  <w:style w:type="paragraph" w:styleId="ListeParagraf">
    <w:name w:val="List Paragraph"/>
    <w:basedOn w:val="Normal"/>
    <w:uiPriority w:val="34"/>
    <w:qFormat/>
    <w:rsid w:val="00024409"/>
    <w:pPr>
      <w:ind w:left="720"/>
      <w:contextualSpacing/>
    </w:pPr>
    <w:rPr>
      <w:sz w:val="24"/>
      <w:szCs w:val="24"/>
    </w:rPr>
  </w:style>
  <w:style w:type="character" w:styleId="Gl">
    <w:name w:val="Strong"/>
    <w:basedOn w:val="VarsaylanParagrafYazTipi"/>
    <w:uiPriority w:val="22"/>
    <w:qFormat/>
    <w:rsid w:val="00D049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1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
    <w:name w:val="tez"/>
    <w:basedOn w:val="Normal"/>
    <w:link w:val="tezChar"/>
    <w:qFormat/>
    <w:rsid w:val="00A9316A"/>
    <w:pPr>
      <w:spacing w:line="360" w:lineRule="auto"/>
      <w:ind w:firstLine="709"/>
      <w:jc w:val="both"/>
    </w:pPr>
    <w:rPr>
      <w:rFonts w:ascii="Calibri" w:hAnsi="Calibri"/>
      <w:color w:val="000000" w:themeColor="text1"/>
      <w:sz w:val="24"/>
    </w:rPr>
  </w:style>
  <w:style w:type="character" w:customStyle="1" w:styleId="tezChar">
    <w:name w:val="tez Char"/>
    <w:basedOn w:val="VarsaylanParagrafYazTipi"/>
    <w:link w:val="tez"/>
    <w:rsid w:val="00A9316A"/>
    <w:rPr>
      <w:rFonts w:ascii="Calibri" w:hAnsi="Calibri"/>
      <w:color w:val="000000" w:themeColor="text1"/>
      <w:sz w:val="24"/>
    </w:rPr>
  </w:style>
  <w:style w:type="paragraph" w:styleId="stbilgi">
    <w:name w:val="header"/>
    <w:basedOn w:val="Normal"/>
    <w:link w:val="stbilgiChar"/>
    <w:uiPriority w:val="99"/>
    <w:unhideWhenUsed/>
    <w:rsid w:val="008F631F"/>
    <w:pPr>
      <w:tabs>
        <w:tab w:val="center" w:pos="4536"/>
        <w:tab w:val="right" w:pos="9072"/>
      </w:tabs>
    </w:pPr>
  </w:style>
  <w:style w:type="character" w:customStyle="1" w:styleId="stbilgiChar">
    <w:name w:val="Üstbilgi Char"/>
    <w:basedOn w:val="VarsaylanParagrafYazTipi"/>
    <w:link w:val="stbilgi"/>
    <w:uiPriority w:val="99"/>
    <w:rsid w:val="008F631F"/>
  </w:style>
  <w:style w:type="paragraph" w:styleId="Altbilgi">
    <w:name w:val="footer"/>
    <w:basedOn w:val="Normal"/>
    <w:link w:val="AltbilgiChar"/>
    <w:uiPriority w:val="99"/>
    <w:unhideWhenUsed/>
    <w:rsid w:val="008F631F"/>
    <w:pPr>
      <w:tabs>
        <w:tab w:val="center" w:pos="4536"/>
        <w:tab w:val="right" w:pos="9072"/>
      </w:tabs>
    </w:pPr>
  </w:style>
  <w:style w:type="character" w:customStyle="1" w:styleId="AltbilgiChar">
    <w:name w:val="Altbilgi Char"/>
    <w:basedOn w:val="VarsaylanParagrafYazTipi"/>
    <w:link w:val="Altbilgi"/>
    <w:uiPriority w:val="99"/>
    <w:rsid w:val="008F631F"/>
  </w:style>
  <w:style w:type="table" w:styleId="TabloKlavuzu">
    <w:name w:val="Table Grid"/>
    <w:basedOn w:val="NormalTablo"/>
    <w:uiPriority w:val="39"/>
    <w:rsid w:val="000136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Ak1">
    <w:name w:val="Tablo Kılavuzu Açık1"/>
    <w:basedOn w:val="NormalTablo"/>
    <w:uiPriority w:val="40"/>
    <w:rsid w:val="001B4A2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73A6C"/>
    <w:rPr>
      <w:rFonts w:ascii="Tahoma" w:hAnsi="Tahoma" w:cs="Tahoma"/>
      <w:sz w:val="16"/>
      <w:szCs w:val="16"/>
    </w:rPr>
  </w:style>
  <w:style w:type="character" w:customStyle="1" w:styleId="BalonMetniChar">
    <w:name w:val="Balon Metni Char"/>
    <w:basedOn w:val="VarsaylanParagrafYazTipi"/>
    <w:link w:val="BalonMetni"/>
    <w:uiPriority w:val="99"/>
    <w:semiHidden/>
    <w:rsid w:val="00873A6C"/>
    <w:rPr>
      <w:rFonts w:ascii="Tahoma" w:hAnsi="Tahoma" w:cs="Tahoma"/>
      <w:sz w:val="16"/>
      <w:szCs w:val="16"/>
    </w:rPr>
  </w:style>
  <w:style w:type="paragraph" w:styleId="NormalWeb">
    <w:name w:val="Normal (Web)"/>
    <w:basedOn w:val="Normal"/>
    <w:uiPriority w:val="99"/>
    <w:unhideWhenUsed/>
    <w:rsid w:val="00021F84"/>
    <w:pPr>
      <w:spacing w:before="100" w:beforeAutospacing="1" w:after="100" w:afterAutospacing="1"/>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021F84"/>
    <w:rPr>
      <w:color w:val="0000FF"/>
      <w:u w:val="single"/>
    </w:rPr>
  </w:style>
  <w:style w:type="paragraph" w:styleId="ListeParagraf">
    <w:name w:val="List Paragraph"/>
    <w:basedOn w:val="Normal"/>
    <w:uiPriority w:val="34"/>
    <w:qFormat/>
    <w:rsid w:val="00024409"/>
    <w:pPr>
      <w:ind w:left="720"/>
      <w:contextualSpacing/>
    </w:pPr>
    <w:rPr>
      <w:sz w:val="24"/>
      <w:szCs w:val="24"/>
    </w:rPr>
  </w:style>
  <w:style w:type="character" w:styleId="Gl">
    <w:name w:val="Strong"/>
    <w:basedOn w:val="VarsaylanParagrafYazTipi"/>
    <w:uiPriority w:val="22"/>
    <w:qFormat/>
    <w:rsid w:val="00D049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54068">
      <w:bodyDiv w:val="1"/>
      <w:marLeft w:val="0"/>
      <w:marRight w:val="0"/>
      <w:marTop w:val="0"/>
      <w:marBottom w:val="0"/>
      <w:divBdr>
        <w:top w:val="none" w:sz="0" w:space="0" w:color="auto"/>
        <w:left w:val="none" w:sz="0" w:space="0" w:color="auto"/>
        <w:bottom w:val="none" w:sz="0" w:space="0" w:color="auto"/>
        <w:right w:val="none" w:sz="0" w:space="0" w:color="auto"/>
      </w:divBdr>
    </w:div>
    <w:div w:id="1388140754">
      <w:bodyDiv w:val="1"/>
      <w:marLeft w:val="0"/>
      <w:marRight w:val="0"/>
      <w:marTop w:val="0"/>
      <w:marBottom w:val="0"/>
      <w:divBdr>
        <w:top w:val="none" w:sz="0" w:space="0" w:color="auto"/>
        <w:left w:val="none" w:sz="0" w:space="0" w:color="auto"/>
        <w:bottom w:val="none" w:sz="0" w:space="0" w:color="auto"/>
        <w:right w:val="none" w:sz="0" w:space="0" w:color="auto"/>
      </w:divBdr>
    </w:div>
    <w:div w:id="1681422888">
      <w:bodyDiv w:val="1"/>
      <w:marLeft w:val="0"/>
      <w:marRight w:val="0"/>
      <w:marTop w:val="0"/>
      <w:marBottom w:val="0"/>
      <w:divBdr>
        <w:top w:val="none" w:sz="0" w:space="0" w:color="auto"/>
        <w:left w:val="none" w:sz="0" w:space="0" w:color="auto"/>
        <w:bottom w:val="none" w:sz="0" w:space="0" w:color="auto"/>
        <w:right w:val="none" w:sz="0" w:space="0" w:color="auto"/>
      </w:divBdr>
    </w:div>
    <w:div w:id="205222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drfahrettinkoca/status/1579119803578875905"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s://twitter.com/drfahrettinkoca/status/1579127504430039042"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mhrs.gov.tr/sss.html" TargetMode="External"/><Relationship Id="rId14"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2C9F4-7012-4633-AA8F-B80AF5E7B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1613</Words>
  <Characters>9200</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Yakup Gökhan DOĞRAMACI</dc:creator>
  <cp:lastModifiedBy>Hp</cp:lastModifiedBy>
  <cp:revision>2</cp:revision>
  <cp:lastPrinted>2022-01-11T18:42:00Z</cp:lastPrinted>
  <dcterms:created xsi:type="dcterms:W3CDTF">2023-01-28T19:23:00Z</dcterms:created>
  <dcterms:modified xsi:type="dcterms:W3CDTF">2023-01-28T19:23:00Z</dcterms:modified>
</cp:coreProperties>
</file>