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0294D" w:rsidRDefault="0000294D">
      <w:pPr>
        <w:jc w:val="center"/>
        <w:rPr>
          <w:b/>
          <w:color w:val="FF0000"/>
          <w:sz w:val="20"/>
          <w:szCs w:val="20"/>
        </w:rPr>
      </w:pPr>
    </w:p>
    <w:p w14:paraId="00000002" w14:textId="77777777" w:rsidR="0000294D" w:rsidRDefault="0000294D">
      <w:pPr>
        <w:rPr>
          <w:b/>
          <w:sz w:val="20"/>
          <w:szCs w:val="20"/>
        </w:rPr>
      </w:pPr>
    </w:p>
    <w:p w14:paraId="00000003" w14:textId="77777777" w:rsidR="0000294D" w:rsidRDefault="00993FB2">
      <w:pPr>
        <w:jc w:val="center"/>
        <w:rPr>
          <w:b/>
          <w:sz w:val="28"/>
          <w:szCs w:val="28"/>
        </w:rPr>
      </w:pPr>
      <w:r>
        <w:rPr>
          <w:b/>
          <w:sz w:val="28"/>
          <w:szCs w:val="28"/>
        </w:rPr>
        <w:t>T.C</w:t>
      </w:r>
    </w:p>
    <w:p w14:paraId="00000004" w14:textId="77777777" w:rsidR="0000294D" w:rsidRDefault="00993FB2">
      <w:pPr>
        <w:jc w:val="center"/>
        <w:rPr>
          <w:b/>
          <w:sz w:val="28"/>
          <w:szCs w:val="28"/>
        </w:rPr>
      </w:pPr>
      <w:proofErr w:type="gramStart"/>
      <w:r>
        <w:rPr>
          <w:b/>
          <w:sz w:val="28"/>
          <w:szCs w:val="28"/>
        </w:rPr>
        <w:t>………</w:t>
      </w:r>
      <w:proofErr w:type="gramEnd"/>
      <w:r>
        <w:rPr>
          <w:b/>
          <w:sz w:val="28"/>
          <w:szCs w:val="28"/>
        </w:rPr>
        <w:t xml:space="preserve"> VALİLİĞİ</w:t>
      </w:r>
    </w:p>
    <w:p w14:paraId="00000005" w14:textId="77777777" w:rsidR="0000294D" w:rsidRDefault="00993FB2">
      <w:pPr>
        <w:jc w:val="center"/>
        <w:rPr>
          <w:b/>
          <w:color w:val="FF0000"/>
          <w:sz w:val="28"/>
          <w:szCs w:val="28"/>
        </w:rPr>
      </w:pPr>
      <w:r>
        <w:rPr>
          <w:b/>
          <w:color w:val="FF0000"/>
          <w:sz w:val="28"/>
          <w:szCs w:val="28"/>
        </w:rPr>
        <w:t>İl Sağlık Müdürlüğüne</w:t>
      </w:r>
    </w:p>
    <w:p w14:paraId="00000006" w14:textId="77777777" w:rsidR="0000294D" w:rsidRDefault="00993FB2">
      <w:pPr>
        <w:jc w:val="center"/>
        <w:rPr>
          <w:b/>
          <w:color w:val="FF0000"/>
          <w:sz w:val="28"/>
          <w:szCs w:val="28"/>
        </w:rPr>
      </w:pPr>
      <w:r>
        <w:rPr>
          <w:b/>
          <w:color w:val="FF0000"/>
          <w:sz w:val="28"/>
          <w:szCs w:val="28"/>
        </w:rPr>
        <w:t>(</w:t>
      </w:r>
      <w:proofErr w:type="gramStart"/>
      <w:r>
        <w:rPr>
          <w:b/>
          <w:color w:val="FF0000"/>
          <w:sz w:val="28"/>
          <w:szCs w:val="28"/>
        </w:rPr>
        <w:t>…..</w:t>
      </w:r>
      <w:proofErr w:type="gramEnd"/>
      <w:r>
        <w:rPr>
          <w:b/>
          <w:color w:val="FF0000"/>
          <w:sz w:val="28"/>
          <w:szCs w:val="28"/>
        </w:rPr>
        <w:t xml:space="preserve"> Başhekimliğine/ İlçe Sağlık Müdürlüğüne</w:t>
      </w:r>
      <w:proofErr w:type="gramStart"/>
      <w:r>
        <w:rPr>
          <w:b/>
          <w:color w:val="FF0000"/>
          <w:sz w:val="28"/>
          <w:szCs w:val="28"/>
        </w:rPr>
        <w:t>)</w:t>
      </w:r>
      <w:proofErr w:type="gramEnd"/>
    </w:p>
    <w:p w14:paraId="00000007" w14:textId="77777777" w:rsidR="0000294D" w:rsidRDefault="0000294D">
      <w:pPr>
        <w:jc w:val="center"/>
        <w:rPr>
          <w:b/>
          <w:sz w:val="20"/>
          <w:szCs w:val="20"/>
        </w:rPr>
      </w:pPr>
    </w:p>
    <w:p w14:paraId="00000008" w14:textId="77777777" w:rsidR="0000294D" w:rsidRDefault="0000294D">
      <w:pPr>
        <w:rPr>
          <w:b/>
          <w:sz w:val="20"/>
          <w:szCs w:val="20"/>
        </w:rPr>
      </w:pPr>
    </w:p>
    <w:p w14:paraId="00000009" w14:textId="77777777" w:rsidR="0000294D" w:rsidRDefault="0000294D">
      <w:pPr>
        <w:rPr>
          <w:b/>
          <w:sz w:val="20"/>
          <w:szCs w:val="20"/>
        </w:rPr>
      </w:pPr>
    </w:p>
    <w:p w14:paraId="0000000A" w14:textId="77777777" w:rsidR="0000294D" w:rsidRDefault="0000294D">
      <w:pPr>
        <w:rPr>
          <w:b/>
          <w:sz w:val="20"/>
          <w:szCs w:val="20"/>
        </w:rPr>
      </w:pPr>
    </w:p>
    <w:p w14:paraId="0000000B" w14:textId="77777777" w:rsidR="0000294D" w:rsidRDefault="00993FB2">
      <w:pPr>
        <w:ind w:firstLine="708"/>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b/>
          <w:sz w:val="24"/>
          <w:szCs w:val="24"/>
        </w:rPr>
        <w:t xml:space="preserve">Konu: </w:t>
      </w:r>
      <w:r>
        <w:rPr>
          <w:rFonts w:ascii="Times New Roman" w:eastAsia="Times New Roman" w:hAnsi="Times New Roman" w:cs="Times New Roman"/>
          <w:sz w:val="24"/>
          <w:szCs w:val="24"/>
        </w:rPr>
        <w:t>Geçici görevlendirme harcırahının ödenmesi</w:t>
      </w:r>
    </w:p>
    <w:p w14:paraId="0000000C" w14:textId="77777777" w:rsidR="0000294D" w:rsidRDefault="0000294D">
      <w:pPr>
        <w:ind w:firstLine="708"/>
        <w:jc w:val="both"/>
        <w:rPr>
          <w:rFonts w:ascii="Times New Roman" w:eastAsia="Times New Roman" w:hAnsi="Times New Roman" w:cs="Times New Roman"/>
          <w:sz w:val="24"/>
          <w:szCs w:val="24"/>
        </w:rPr>
      </w:pPr>
    </w:p>
    <w:p w14:paraId="0000000D" w14:textId="77777777" w:rsidR="0000294D" w:rsidRDefault="00993FB2">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İdare tarafından, muvafakatim olmadan, evimin bulunduğu memuriyet mahallim dışına, geçici görevlendirme işlemi tesis edilmiştir.</w:t>
      </w:r>
    </w:p>
    <w:p w14:paraId="0000000E" w14:textId="77777777" w:rsidR="0000294D" w:rsidRDefault="0000294D">
      <w:pPr>
        <w:ind w:firstLine="708"/>
        <w:jc w:val="both"/>
        <w:rPr>
          <w:rFonts w:ascii="Times New Roman" w:eastAsia="Times New Roman" w:hAnsi="Times New Roman" w:cs="Times New Roman"/>
          <w:sz w:val="24"/>
          <w:szCs w:val="24"/>
        </w:rPr>
      </w:pPr>
    </w:p>
    <w:p w14:paraId="0000000F" w14:textId="77777777" w:rsidR="0000294D" w:rsidRDefault="00993FB2">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Geçici görevlendirmelerde harcırah ödenmesi ve harcırah avansı genel olarak; 6245 sayılı “</w:t>
      </w:r>
      <w:r>
        <w:rPr>
          <w:rFonts w:ascii="Times New Roman" w:eastAsia="Times New Roman" w:hAnsi="Times New Roman" w:cs="Times New Roman"/>
          <w:b/>
          <w:sz w:val="24"/>
          <w:szCs w:val="24"/>
        </w:rPr>
        <w:t>Harcırah Kanunu</w:t>
      </w:r>
      <w:r>
        <w:rPr>
          <w:rFonts w:ascii="Times New Roman" w:eastAsia="Times New Roman" w:hAnsi="Times New Roman" w:cs="Times New Roman"/>
          <w:sz w:val="24"/>
          <w:szCs w:val="24"/>
        </w:rPr>
        <w:t xml:space="preserve">” (Resmi Gazete: </w:t>
      </w:r>
      <w:r>
        <w:rPr>
          <w:rFonts w:ascii="Times New Roman" w:eastAsia="Times New Roman" w:hAnsi="Times New Roman" w:cs="Times New Roman"/>
          <w:sz w:val="24"/>
          <w:szCs w:val="24"/>
        </w:rPr>
        <w:t>18.02.1954/8637) ve “</w:t>
      </w:r>
      <w:r>
        <w:rPr>
          <w:rFonts w:ascii="Times New Roman" w:eastAsia="Times New Roman" w:hAnsi="Times New Roman" w:cs="Times New Roman"/>
          <w:b/>
          <w:sz w:val="24"/>
          <w:szCs w:val="24"/>
        </w:rPr>
        <w:t>Ön Ödeme Usul ve Esasları Hakkında Yönetmelik</w:t>
      </w:r>
      <w:r>
        <w:rPr>
          <w:rFonts w:ascii="Times New Roman" w:eastAsia="Times New Roman" w:hAnsi="Times New Roman" w:cs="Times New Roman"/>
          <w:sz w:val="24"/>
          <w:szCs w:val="24"/>
        </w:rPr>
        <w:t>” (Resmi Gazete: 21.01.2006/26056) ile düzenlenmektedir.</w:t>
      </w:r>
    </w:p>
    <w:p w14:paraId="00000010" w14:textId="77777777" w:rsidR="0000294D" w:rsidRDefault="0000294D">
      <w:pPr>
        <w:ind w:firstLine="708"/>
        <w:jc w:val="both"/>
        <w:rPr>
          <w:rFonts w:ascii="Times New Roman" w:eastAsia="Times New Roman" w:hAnsi="Times New Roman" w:cs="Times New Roman"/>
          <w:sz w:val="24"/>
          <w:szCs w:val="24"/>
        </w:rPr>
      </w:pPr>
    </w:p>
    <w:p w14:paraId="00000011" w14:textId="77777777" w:rsidR="0000294D" w:rsidRDefault="00993FB2">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6245 sayılı Harcırah Kanunu </w:t>
      </w:r>
      <w:r>
        <w:rPr>
          <w:rFonts w:ascii="Times New Roman" w:eastAsia="Times New Roman" w:hAnsi="Times New Roman" w:cs="Times New Roman"/>
          <w:color w:val="000000"/>
          <w:sz w:val="24"/>
          <w:szCs w:val="24"/>
        </w:rPr>
        <w:t>ilgili hükümleri:</w:t>
      </w:r>
    </w:p>
    <w:p w14:paraId="00000012" w14:textId="77777777" w:rsidR="0000294D" w:rsidRDefault="0000294D">
      <w:pPr>
        <w:ind w:left="708"/>
        <w:jc w:val="both"/>
        <w:rPr>
          <w:rFonts w:ascii="Times New Roman" w:eastAsia="Times New Roman" w:hAnsi="Times New Roman" w:cs="Times New Roman"/>
          <w:b/>
          <w:sz w:val="24"/>
          <w:szCs w:val="24"/>
        </w:rPr>
      </w:pPr>
    </w:p>
    <w:p w14:paraId="00000013" w14:textId="77777777" w:rsidR="0000294D" w:rsidRDefault="00993FB2">
      <w:pPr>
        <w:ind w:left="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Tarifler:</w:t>
      </w:r>
    </w:p>
    <w:p w14:paraId="00000014" w14:textId="77777777" w:rsidR="0000294D" w:rsidRDefault="00993FB2">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Madde 3 – </w:t>
      </w:r>
      <w:r>
        <w:rPr>
          <w:rFonts w:ascii="Times New Roman" w:eastAsia="Times New Roman" w:hAnsi="Times New Roman" w:cs="Times New Roman"/>
          <w:i/>
          <w:sz w:val="24"/>
          <w:szCs w:val="24"/>
        </w:rPr>
        <w:t>Bu Kanunda geçen;</w:t>
      </w:r>
    </w:p>
    <w:p w14:paraId="00000015" w14:textId="77777777" w:rsidR="0000294D" w:rsidRDefault="00993FB2">
      <w:pPr>
        <w:ind w:firstLine="708"/>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b/>
          <w:sz w:val="24"/>
          <w:szCs w:val="24"/>
        </w:rPr>
        <w:t>a</w:t>
      </w:r>
      <w:proofErr w:type="gramEnd"/>
      <w:r>
        <w:rPr>
          <w:rFonts w:ascii="Times New Roman" w:eastAsia="Times New Roman" w:hAnsi="Times New Roman" w:cs="Times New Roman"/>
          <w:b/>
          <w:sz w:val="24"/>
          <w:szCs w:val="24"/>
        </w:rPr>
        <w:t>. Harcırah:</w:t>
      </w:r>
      <w:r>
        <w:rPr>
          <w:rFonts w:ascii="Times New Roman" w:eastAsia="Times New Roman" w:hAnsi="Times New Roman" w:cs="Times New Roman"/>
          <w:sz w:val="24"/>
          <w:szCs w:val="24"/>
        </w:rPr>
        <w:t xml:space="preserve"> Bu Kanuna göre ödenmesi </w:t>
      </w:r>
      <w:r>
        <w:rPr>
          <w:rFonts w:ascii="Times New Roman" w:eastAsia="Times New Roman" w:hAnsi="Times New Roman" w:cs="Times New Roman"/>
          <w:i/>
          <w:sz w:val="24"/>
          <w:szCs w:val="24"/>
        </w:rPr>
        <w:t xml:space="preserve">gereken yol masrafı, gündelik, aile masrafı ve yer değiştirme masrafından birini, birkaçını veya tamamını; </w:t>
      </w:r>
    </w:p>
    <w:p w14:paraId="00000016" w14:textId="77777777" w:rsidR="0000294D" w:rsidRDefault="00993FB2">
      <w:pPr>
        <w:ind w:firstLine="708"/>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b/>
          <w:sz w:val="24"/>
          <w:szCs w:val="24"/>
        </w:rPr>
        <w:t>g.</w:t>
      </w:r>
      <w:proofErr w:type="gramEnd"/>
      <w:r>
        <w:rPr>
          <w:rFonts w:ascii="Times New Roman" w:eastAsia="Times New Roman" w:hAnsi="Times New Roman" w:cs="Times New Roman"/>
          <w:b/>
          <w:sz w:val="24"/>
          <w:szCs w:val="24"/>
        </w:rPr>
        <w:t xml:space="preserve"> Memuriyet mahalli: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Memur ve hizmetlinin </w:t>
      </w:r>
      <w:r>
        <w:rPr>
          <w:rFonts w:ascii="Times New Roman" w:eastAsia="Times New Roman" w:hAnsi="Times New Roman" w:cs="Times New Roman"/>
          <w:b/>
          <w:i/>
          <w:sz w:val="24"/>
          <w:szCs w:val="24"/>
        </w:rPr>
        <w:t>asıl görevli olduğu veya ikametgâhının bulunduğu</w:t>
      </w:r>
      <w:r>
        <w:rPr>
          <w:rFonts w:ascii="Times New Roman" w:eastAsia="Times New Roman" w:hAnsi="Times New Roman" w:cs="Times New Roman"/>
          <w:i/>
          <w:sz w:val="24"/>
          <w:szCs w:val="24"/>
        </w:rPr>
        <w:t xml:space="preserve"> şehir ve kasabaların belediye sınırları içinde bulunan m</w:t>
      </w:r>
      <w:r>
        <w:rPr>
          <w:rFonts w:ascii="Times New Roman" w:eastAsia="Times New Roman" w:hAnsi="Times New Roman" w:cs="Times New Roman"/>
          <w:i/>
          <w:sz w:val="24"/>
          <w:szCs w:val="24"/>
        </w:rPr>
        <w:t xml:space="preserve">ahaller ile bu mahallerin dışında kalmakla birlikte yerleşim özellikleri bakımından bu şehir ve kasabaların devamı niteliğinde bulunup belediye hizmetlerinin götürüldüğü, büyükşehir belediyelerinin olduğu </w:t>
      </w:r>
      <w:proofErr w:type="gramStart"/>
      <w:r>
        <w:rPr>
          <w:rFonts w:ascii="Times New Roman" w:eastAsia="Times New Roman" w:hAnsi="Times New Roman" w:cs="Times New Roman"/>
          <w:i/>
          <w:sz w:val="24"/>
          <w:szCs w:val="24"/>
        </w:rPr>
        <w:t>illerde</w:t>
      </w:r>
      <w:proofErr w:type="gramEnd"/>
      <w:r>
        <w:rPr>
          <w:rFonts w:ascii="Times New Roman" w:eastAsia="Times New Roman" w:hAnsi="Times New Roman" w:cs="Times New Roman"/>
          <w:i/>
          <w:sz w:val="24"/>
          <w:szCs w:val="24"/>
        </w:rPr>
        <w:t xml:space="preserve"> ise il mülki sınırları içinde kalmak kaydıy</w:t>
      </w:r>
      <w:r>
        <w:rPr>
          <w:rFonts w:ascii="Times New Roman" w:eastAsia="Times New Roman" w:hAnsi="Times New Roman" w:cs="Times New Roman"/>
          <w:i/>
          <w:sz w:val="24"/>
          <w:szCs w:val="24"/>
        </w:rPr>
        <w:t>la memur ve hizmetlinin asıl görevli olduğu veya ikametgâhının bulunduğu ilçe belediye sınırları içinde kalan ve yerleşim özellikleri bakımından bütünlük arz eden yerler ile belediye sınırları dışında kalmakla birlikte yerleşim özellikleri bakımından bu ye</w:t>
      </w:r>
      <w:r>
        <w:rPr>
          <w:rFonts w:ascii="Times New Roman" w:eastAsia="Times New Roman" w:hAnsi="Times New Roman" w:cs="Times New Roman"/>
          <w:i/>
          <w:sz w:val="24"/>
          <w:szCs w:val="24"/>
        </w:rPr>
        <w:t xml:space="preserve">rlerin devamı niteliğindeki mahaller ve kurumlarınca sağlanan taşıt araçları ile gidilip gelinebilen yerleri; </w:t>
      </w:r>
      <w:r>
        <w:rPr>
          <w:rFonts w:ascii="Times New Roman" w:eastAsia="Times New Roman" w:hAnsi="Times New Roman" w:cs="Times New Roman"/>
          <w:sz w:val="24"/>
          <w:szCs w:val="24"/>
        </w:rPr>
        <w:t>tanımlamaktadır.</w:t>
      </w:r>
    </w:p>
    <w:p w14:paraId="00000017" w14:textId="77777777" w:rsidR="0000294D" w:rsidRDefault="0000294D">
      <w:pPr>
        <w:jc w:val="both"/>
        <w:rPr>
          <w:rFonts w:ascii="Times New Roman" w:eastAsia="Times New Roman" w:hAnsi="Times New Roman" w:cs="Times New Roman"/>
          <w:b/>
          <w:sz w:val="24"/>
          <w:szCs w:val="24"/>
        </w:rPr>
      </w:pPr>
    </w:p>
    <w:p w14:paraId="00000018" w14:textId="77777777" w:rsidR="0000294D" w:rsidRDefault="00993FB2">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Harcırah verilecek kimseler:</w:t>
      </w:r>
      <w:r>
        <w:rPr>
          <w:rFonts w:ascii="Times New Roman" w:eastAsia="Times New Roman" w:hAnsi="Times New Roman" w:cs="Times New Roman"/>
          <w:sz w:val="24"/>
          <w:szCs w:val="24"/>
        </w:rPr>
        <w:t xml:space="preserve"> </w:t>
      </w:r>
    </w:p>
    <w:p w14:paraId="00000019" w14:textId="77777777" w:rsidR="0000294D" w:rsidRDefault="00993FB2">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4 – </w:t>
      </w:r>
      <w:r>
        <w:rPr>
          <w:rFonts w:ascii="Times New Roman" w:eastAsia="Times New Roman" w:hAnsi="Times New Roman" w:cs="Times New Roman"/>
          <w:i/>
          <w:sz w:val="24"/>
          <w:szCs w:val="24"/>
        </w:rPr>
        <w:t>Bu Kanunda belirtilen hallerde:</w:t>
      </w:r>
      <w:r>
        <w:rPr>
          <w:rFonts w:ascii="Times New Roman" w:eastAsia="Times New Roman" w:hAnsi="Times New Roman" w:cs="Times New Roman"/>
          <w:sz w:val="24"/>
          <w:szCs w:val="24"/>
        </w:rPr>
        <w:t xml:space="preserve"> </w:t>
      </w:r>
    </w:p>
    <w:p w14:paraId="0000001A" w14:textId="77777777" w:rsidR="0000294D" w:rsidRDefault="00993FB2">
      <w:pPr>
        <w:ind w:firstLine="70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Bu Kanun kapsamına giren kurumlarda çalışan memur ve</w:t>
      </w:r>
      <w:r>
        <w:rPr>
          <w:rFonts w:ascii="Times New Roman" w:eastAsia="Times New Roman" w:hAnsi="Times New Roman" w:cs="Times New Roman"/>
          <w:i/>
          <w:sz w:val="24"/>
          <w:szCs w:val="24"/>
        </w:rPr>
        <w:t xml:space="preserve"> hizmetliler ile aile fertlerine ve aynı kurumlarda fahri olarak çalışanlara; … </w:t>
      </w:r>
      <w:proofErr w:type="gramStart"/>
      <w:r>
        <w:rPr>
          <w:rFonts w:ascii="Times New Roman" w:eastAsia="Times New Roman" w:hAnsi="Times New Roman" w:cs="Times New Roman"/>
          <w:i/>
          <w:sz w:val="24"/>
          <w:szCs w:val="24"/>
        </w:rPr>
        <w:t>harcırah</w:t>
      </w:r>
      <w:proofErr w:type="gramEnd"/>
      <w:r>
        <w:rPr>
          <w:rFonts w:ascii="Times New Roman" w:eastAsia="Times New Roman" w:hAnsi="Times New Roman" w:cs="Times New Roman"/>
          <w:i/>
          <w:sz w:val="24"/>
          <w:szCs w:val="24"/>
        </w:rPr>
        <w:t xml:space="preserve"> verilir.</w:t>
      </w:r>
    </w:p>
    <w:p w14:paraId="0000001B" w14:textId="77777777" w:rsidR="0000294D" w:rsidRDefault="0000294D">
      <w:pPr>
        <w:ind w:firstLine="708"/>
        <w:jc w:val="both"/>
        <w:rPr>
          <w:rFonts w:ascii="Times New Roman" w:eastAsia="Times New Roman" w:hAnsi="Times New Roman" w:cs="Times New Roman"/>
          <w:i/>
          <w:sz w:val="24"/>
          <w:szCs w:val="24"/>
        </w:rPr>
      </w:pPr>
    </w:p>
    <w:p w14:paraId="0000001C" w14:textId="77777777" w:rsidR="0000294D" w:rsidRDefault="00993FB2">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Harcırahın unsurları:</w:t>
      </w:r>
      <w:r>
        <w:rPr>
          <w:rFonts w:ascii="Times New Roman" w:eastAsia="Times New Roman" w:hAnsi="Times New Roman" w:cs="Times New Roman"/>
          <w:sz w:val="24"/>
          <w:szCs w:val="24"/>
        </w:rPr>
        <w:t xml:space="preserve"> </w:t>
      </w:r>
    </w:p>
    <w:p w14:paraId="0000001D" w14:textId="77777777" w:rsidR="0000294D" w:rsidRDefault="00993FB2">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Madde 5</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Harcırah; yol masrafı, yevmiye, aile masrafı ve yer değiştirme masrafını ihtiva eder. İlgili, bu kanun hükümlerine göre bunl</w:t>
      </w:r>
      <w:r>
        <w:rPr>
          <w:rFonts w:ascii="Times New Roman" w:eastAsia="Times New Roman" w:hAnsi="Times New Roman" w:cs="Times New Roman"/>
          <w:i/>
          <w:sz w:val="24"/>
          <w:szCs w:val="24"/>
        </w:rPr>
        <w:t>ardan birine, birkaçına veya tamamına müstahak olabilir</w:t>
      </w:r>
      <w:r>
        <w:rPr>
          <w:rFonts w:ascii="Times New Roman" w:eastAsia="Times New Roman" w:hAnsi="Times New Roman" w:cs="Times New Roman"/>
          <w:sz w:val="24"/>
          <w:szCs w:val="24"/>
        </w:rPr>
        <w:t xml:space="preserve">. </w:t>
      </w:r>
    </w:p>
    <w:p w14:paraId="0000001E" w14:textId="77777777" w:rsidR="0000294D" w:rsidRDefault="0000294D">
      <w:pPr>
        <w:ind w:firstLine="708"/>
        <w:jc w:val="both"/>
        <w:rPr>
          <w:rFonts w:ascii="Times New Roman" w:eastAsia="Times New Roman" w:hAnsi="Times New Roman" w:cs="Times New Roman"/>
          <w:sz w:val="24"/>
          <w:szCs w:val="24"/>
        </w:rPr>
      </w:pPr>
    </w:p>
    <w:p w14:paraId="0000001F" w14:textId="77777777" w:rsidR="0000294D" w:rsidRDefault="00993FB2">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Harcırah hesabında esas tutulacak yol: </w:t>
      </w:r>
    </w:p>
    <w:p w14:paraId="00000020" w14:textId="77777777" w:rsidR="0000294D" w:rsidRDefault="00993FB2">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6 – </w:t>
      </w:r>
      <w:r>
        <w:rPr>
          <w:rFonts w:ascii="Times New Roman" w:eastAsia="Times New Roman" w:hAnsi="Times New Roman" w:cs="Times New Roman"/>
          <w:i/>
          <w:sz w:val="24"/>
          <w:szCs w:val="24"/>
        </w:rPr>
        <w:t>Harcırah, bu kanunda aksine hüküm bulunmadıkça, gidip gelmeye en uygun ve kullanılması mutat olan yol ve taşıt araçları üzerinden verilir. Gidip ge</w:t>
      </w:r>
      <w:r>
        <w:rPr>
          <w:rFonts w:ascii="Times New Roman" w:eastAsia="Times New Roman" w:hAnsi="Times New Roman" w:cs="Times New Roman"/>
          <w:i/>
          <w:sz w:val="24"/>
          <w:szCs w:val="24"/>
        </w:rPr>
        <w:t>lmeye en uygun ve kullanılması mutat olan bu yolda hem muayyen, hem gayrimuayyen tarifeli taşıt işletilmekte ise harcırah hesabında muayyen tarifeli taşıt esas alınır.</w:t>
      </w:r>
      <w:r>
        <w:rPr>
          <w:rFonts w:ascii="Times New Roman" w:eastAsia="Times New Roman" w:hAnsi="Times New Roman" w:cs="Times New Roman"/>
          <w:sz w:val="24"/>
          <w:szCs w:val="24"/>
        </w:rPr>
        <w:t xml:space="preserve"> </w:t>
      </w:r>
    </w:p>
    <w:p w14:paraId="00000021" w14:textId="77777777" w:rsidR="0000294D" w:rsidRDefault="0000294D">
      <w:pPr>
        <w:ind w:firstLine="708"/>
        <w:jc w:val="both"/>
        <w:rPr>
          <w:rFonts w:ascii="Times New Roman" w:eastAsia="Times New Roman" w:hAnsi="Times New Roman" w:cs="Times New Roman"/>
          <w:i/>
          <w:sz w:val="24"/>
          <w:szCs w:val="24"/>
        </w:rPr>
      </w:pPr>
    </w:p>
    <w:p w14:paraId="00000022" w14:textId="77777777" w:rsidR="0000294D" w:rsidRDefault="00993FB2">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Yurt içinde yol masrafı: </w:t>
      </w:r>
    </w:p>
    <w:p w14:paraId="00000023" w14:textId="77777777" w:rsidR="0000294D" w:rsidRDefault="00993FB2">
      <w:pPr>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Madde 27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Yurt içinde yol masrafı, muayyen tarifeli nakil vasıtaları ile seyahatte, bu kanuna bağlı (1) sayılı cetvelin birinci sütununda yazılı makam ve sıfatlar ile vazifeli aylık </w:t>
      </w:r>
      <w:r>
        <w:rPr>
          <w:rFonts w:ascii="Times New Roman" w:eastAsia="Times New Roman" w:hAnsi="Times New Roman" w:cs="Times New Roman"/>
          <w:i/>
          <w:sz w:val="24"/>
          <w:szCs w:val="24"/>
        </w:rPr>
        <w:lastRenderedPageBreak/>
        <w:t>veya ücret tutarlarına göre aynı cetvelin ikinci sütununda yazılı mevkiin tarife üze</w:t>
      </w:r>
      <w:r>
        <w:rPr>
          <w:rFonts w:ascii="Times New Roman" w:eastAsia="Times New Roman" w:hAnsi="Times New Roman" w:cs="Times New Roman"/>
          <w:i/>
          <w:sz w:val="24"/>
          <w:szCs w:val="24"/>
        </w:rPr>
        <w:t xml:space="preserve">rinden bilet parası ve muayyen tarifeli </w:t>
      </w:r>
      <w:proofErr w:type="spellStart"/>
      <w:r>
        <w:rPr>
          <w:rFonts w:ascii="Times New Roman" w:eastAsia="Times New Roman" w:hAnsi="Times New Roman" w:cs="Times New Roman"/>
          <w:i/>
          <w:sz w:val="24"/>
          <w:szCs w:val="24"/>
        </w:rPr>
        <w:t>olmıyan</w:t>
      </w:r>
      <w:proofErr w:type="spellEnd"/>
      <w:r>
        <w:rPr>
          <w:rFonts w:ascii="Times New Roman" w:eastAsia="Times New Roman" w:hAnsi="Times New Roman" w:cs="Times New Roman"/>
          <w:i/>
          <w:sz w:val="24"/>
          <w:szCs w:val="24"/>
        </w:rPr>
        <w:t xml:space="preserve"> nakil vasıtalarıyla seyahat halinde ise 3 numaralı sütunda gösterilen nakil vasıtalarına göre ihtiyar olunan hakiki masraftan terekküp eder</w:t>
      </w:r>
      <w:r>
        <w:rPr>
          <w:rFonts w:ascii="Times New Roman" w:eastAsia="Times New Roman" w:hAnsi="Times New Roman" w:cs="Times New Roman"/>
          <w:sz w:val="24"/>
          <w:szCs w:val="24"/>
        </w:rPr>
        <w:t xml:space="preserve">. </w:t>
      </w:r>
      <w:proofErr w:type="gramEnd"/>
    </w:p>
    <w:p w14:paraId="00000024" w14:textId="77777777" w:rsidR="0000294D" w:rsidRDefault="0000294D">
      <w:pPr>
        <w:ind w:firstLine="708"/>
        <w:jc w:val="both"/>
        <w:rPr>
          <w:rFonts w:ascii="Times New Roman" w:eastAsia="Times New Roman" w:hAnsi="Times New Roman" w:cs="Times New Roman"/>
          <w:sz w:val="24"/>
          <w:szCs w:val="24"/>
        </w:rPr>
      </w:pPr>
    </w:p>
    <w:p w14:paraId="00000025" w14:textId="77777777" w:rsidR="0000294D" w:rsidRDefault="00993FB2">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Memuriyet mahalli dışına gönderilenlerin gündeliği: </w:t>
      </w:r>
    </w:p>
    <w:p w14:paraId="00000026" w14:textId="77777777" w:rsidR="0000294D" w:rsidRDefault="00993FB2">
      <w:pPr>
        <w:ind w:firstLine="708"/>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Madde 39 –</w:t>
      </w:r>
      <w:r>
        <w:rPr>
          <w:rFonts w:ascii="Times New Roman" w:eastAsia="Times New Roman" w:hAnsi="Times New Roman" w:cs="Times New Roman"/>
          <w:i/>
          <w:sz w:val="24"/>
          <w:szCs w:val="24"/>
        </w:rPr>
        <w:t>Re</w:t>
      </w:r>
      <w:r>
        <w:rPr>
          <w:rFonts w:ascii="Times New Roman" w:eastAsia="Times New Roman" w:hAnsi="Times New Roman" w:cs="Times New Roman"/>
          <w:i/>
          <w:sz w:val="24"/>
          <w:szCs w:val="24"/>
        </w:rPr>
        <w:t>smi bir görevle memuriyet mahalli içinde bir yere gönderilenlere gündelik verilmez. Geçici bir görevle memuriyet mahalli dışındaki bir yere gönderilenlerden, buralarda ve yolda öğle (saat 13.00) ve akşam (saat 19.00) yemeği zamanlarından birini geçirenlere</w:t>
      </w:r>
      <w:r>
        <w:rPr>
          <w:rFonts w:ascii="Times New Roman" w:eastAsia="Times New Roman" w:hAnsi="Times New Roman" w:cs="Times New Roman"/>
          <w:i/>
          <w:sz w:val="24"/>
          <w:szCs w:val="24"/>
        </w:rPr>
        <w:t xml:space="preserve"> 1/3, ikisini geçirenlere 2/3 oranında ve geceyi de geçirenlere tam gündelik verilir.</w:t>
      </w:r>
    </w:p>
    <w:p w14:paraId="00000027" w14:textId="77777777" w:rsidR="0000294D" w:rsidRDefault="0000294D">
      <w:pPr>
        <w:ind w:firstLine="708"/>
        <w:jc w:val="both"/>
        <w:rPr>
          <w:rFonts w:ascii="Times New Roman" w:eastAsia="Times New Roman" w:hAnsi="Times New Roman" w:cs="Times New Roman"/>
          <w:i/>
          <w:sz w:val="24"/>
          <w:szCs w:val="24"/>
        </w:rPr>
      </w:pPr>
    </w:p>
    <w:p w14:paraId="00000028" w14:textId="77777777" w:rsidR="0000294D" w:rsidRDefault="00993FB2">
      <w:pPr>
        <w:tabs>
          <w:tab w:val="left" w:pos="7695"/>
        </w:tabs>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Harcırahın sureti tediye ve mahsubu:</w:t>
      </w:r>
      <w:r>
        <w:rPr>
          <w:rFonts w:ascii="Times New Roman" w:eastAsia="Times New Roman" w:hAnsi="Times New Roman" w:cs="Times New Roman"/>
          <w:b/>
          <w:sz w:val="24"/>
          <w:szCs w:val="24"/>
        </w:rPr>
        <w:tab/>
      </w:r>
    </w:p>
    <w:p w14:paraId="00000029" w14:textId="77777777" w:rsidR="0000294D" w:rsidRDefault="00993FB2">
      <w:pPr>
        <w:ind w:firstLine="708"/>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b/>
          <w:sz w:val="24"/>
          <w:szCs w:val="24"/>
        </w:rPr>
        <w:t xml:space="preserve">Madde 59- </w:t>
      </w:r>
      <w:r>
        <w:rPr>
          <w:rFonts w:ascii="Times New Roman" w:eastAsia="Times New Roman" w:hAnsi="Times New Roman" w:cs="Times New Roman"/>
          <w:i/>
          <w:sz w:val="24"/>
          <w:szCs w:val="24"/>
        </w:rPr>
        <w:t xml:space="preserve">Harcırahın memur ve hizmetlinin gidişinde </w:t>
      </w:r>
      <w:r>
        <w:rPr>
          <w:rFonts w:ascii="Times New Roman" w:eastAsia="Times New Roman" w:hAnsi="Times New Roman" w:cs="Times New Roman"/>
          <w:b/>
          <w:i/>
          <w:sz w:val="24"/>
          <w:szCs w:val="24"/>
        </w:rPr>
        <w:t>peşin olarak verileceği</w:t>
      </w:r>
      <w:r>
        <w:rPr>
          <w:rFonts w:ascii="Times New Roman" w:eastAsia="Times New Roman" w:hAnsi="Times New Roman" w:cs="Times New Roman"/>
          <w:i/>
          <w:sz w:val="24"/>
          <w:szCs w:val="24"/>
        </w:rPr>
        <w:t xml:space="preserve">, harcırahın tam miktarının önceden tayin ve tespitinin </w:t>
      </w:r>
      <w:r>
        <w:rPr>
          <w:rFonts w:ascii="Times New Roman" w:eastAsia="Times New Roman" w:hAnsi="Times New Roman" w:cs="Times New Roman"/>
          <w:i/>
          <w:sz w:val="24"/>
          <w:szCs w:val="24"/>
        </w:rPr>
        <w:t>mümkün olmadığı hallerde yetecek miktarda paranın avans olarak verileceği, harcırahını kati olarak veya avans suretiyle alanlardan zati sebepler yüzünden daimi veya muvakkat vazife mahallerine 15 gün içinde hareket etmeyenlerin, aldıkları parayı derhal iad</w:t>
      </w:r>
      <w:r>
        <w:rPr>
          <w:rFonts w:ascii="Times New Roman" w:eastAsia="Times New Roman" w:hAnsi="Times New Roman" w:cs="Times New Roman"/>
          <w:i/>
          <w:sz w:val="24"/>
          <w:szCs w:val="24"/>
        </w:rPr>
        <w:t xml:space="preserve">e etmeye mecburdurlar. </w:t>
      </w:r>
      <w:proofErr w:type="gramEnd"/>
    </w:p>
    <w:p w14:paraId="0000002A" w14:textId="77777777" w:rsidR="0000294D" w:rsidRDefault="00993FB2">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(Geçici görevlerde avans verilen memur veya hizmetlinin avansı, görev yerine döndükleri tarihten itibaren 1 ay içinde mahsup edilecektir.)</w:t>
      </w:r>
    </w:p>
    <w:p w14:paraId="0000002B" w14:textId="77777777" w:rsidR="0000294D" w:rsidRDefault="0000294D">
      <w:pPr>
        <w:jc w:val="both"/>
        <w:rPr>
          <w:rFonts w:ascii="Times New Roman" w:eastAsia="Times New Roman" w:hAnsi="Times New Roman" w:cs="Times New Roman"/>
          <w:sz w:val="24"/>
          <w:szCs w:val="24"/>
        </w:rPr>
      </w:pPr>
    </w:p>
    <w:p w14:paraId="0000002C" w14:textId="77777777" w:rsidR="0000294D" w:rsidRDefault="00993FB2">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Ön Ödeme Usul ve Esasları Hakkında Yönetmelik </w:t>
      </w:r>
      <w:r>
        <w:rPr>
          <w:rFonts w:ascii="Times New Roman" w:eastAsia="Times New Roman" w:hAnsi="Times New Roman" w:cs="Times New Roman"/>
          <w:color w:val="000000"/>
          <w:sz w:val="24"/>
          <w:szCs w:val="24"/>
        </w:rPr>
        <w:t>ilgili hükümleri:</w:t>
      </w:r>
    </w:p>
    <w:p w14:paraId="0000002D" w14:textId="77777777" w:rsidR="0000294D" w:rsidRDefault="0000294D">
      <w:pPr>
        <w:pBdr>
          <w:top w:val="nil"/>
          <w:left w:val="nil"/>
          <w:bottom w:val="nil"/>
          <w:right w:val="nil"/>
          <w:between w:val="nil"/>
        </w:pBdr>
        <w:ind w:left="1068"/>
        <w:jc w:val="both"/>
        <w:rPr>
          <w:rFonts w:ascii="Times New Roman" w:eastAsia="Times New Roman" w:hAnsi="Times New Roman" w:cs="Times New Roman"/>
          <w:color w:val="000000"/>
          <w:sz w:val="24"/>
          <w:szCs w:val="24"/>
        </w:rPr>
      </w:pPr>
    </w:p>
    <w:p w14:paraId="0000002E" w14:textId="77777777" w:rsidR="0000294D" w:rsidRDefault="00993FB2">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Ön Ödeme Şekilleri ve Uygulaması </w:t>
      </w:r>
    </w:p>
    <w:p w14:paraId="0000002F" w14:textId="77777777" w:rsidR="0000294D" w:rsidRDefault="00993FB2">
      <w:pPr>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Madde 5 -  … </w:t>
      </w:r>
      <w:r>
        <w:rPr>
          <w:rFonts w:ascii="Times New Roman" w:eastAsia="Times New Roman" w:hAnsi="Times New Roman" w:cs="Times New Roman"/>
          <w:i/>
          <w:sz w:val="24"/>
          <w:szCs w:val="24"/>
        </w:rPr>
        <w:t>İlgili kanunlarına göre, görevlilere yolluk ve diğer giderleri karşılığı ödenecek avanslar kendilerine veya şahsi mutemetlerine verilebilir..."</w:t>
      </w:r>
      <w:r>
        <w:rPr>
          <w:rFonts w:ascii="Times New Roman" w:eastAsia="Times New Roman" w:hAnsi="Times New Roman" w:cs="Times New Roman"/>
          <w:sz w:val="24"/>
          <w:szCs w:val="24"/>
        </w:rPr>
        <w:t xml:space="preserve"> denilmektedir. </w:t>
      </w:r>
    </w:p>
    <w:p w14:paraId="00000030" w14:textId="77777777" w:rsidR="0000294D" w:rsidRDefault="0000294D">
      <w:pPr>
        <w:ind w:firstLine="708"/>
        <w:jc w:val="both"/>
        <w:rPr>
          <w:rFonts w:ascii="Times New Roman" w:eastAsia="Times New Roman" w:hAnsi="Times New Roman" w:cs="Times New Roman"/>
          <w:sz w:val="24"/>
          <w:szCs w:val="24"/>
        </w:rPr>
      </w:pPr>
    </w:p>
    <w:p w14:paraId="00000031" w14:textId="77777777" w:rsidR="0000294D" w:rsidRDefault="00993FB2">
      <w:pPr>
        <w:ind w:firstLine="708"/>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Madde 6</w:t>
      </w: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Avans verilmek veya kredi açılmak sure</w:t>
      </w:r>
      <w:r>
        <w:rPr>
          <w:rFonts w:ascii="Times New Roman" w:eastAsia="Times New Roman" w:hAnsi="Times New Roman" w:cs="Times New Roman"/>
          <w:i/>
          <w:sz w:val="24"/>
          <w:szCs w:val="24"/>
        </w:rPr>
        <w:t>tiyle yapılabilecek ön ödemeler aşağıda belirtilmiştir İlgili kanunlarında hüküm bulunması halinde, görevlilere yolluk ve diğer giderleri karşılığı avans verilebilir. Bu avansların tutarı ve mahsup süreleri özel kanunlarındaki hükümlere tabidir.</w:t>
      </w:r>
      <w:r>
        <w:rPr>
          <w:rFonts w:ascii="Times New Roman" w:eastAsia="Times New Roman" w:hAnsi="Times New Roman" w:cs="Times New Roman"/>
          <w:i/>
          <w:sz w:val="20"/>
          <w:szCs w:val="20"/>
        </w:rPr>
        <w:tab/>
      </w:r>
    </w:p>
    <w:p w14:paraId="00000032" w14:textId="77777777" w:rsidR="0000294D" w:rsidRDefault="0000294D">
      <w:pPr>
        <w:ind w:firstLine="708"/>
        <w:jc w:val="both"/>
        <w:rPr>
          <w:rFonts w:ascii="Times New Roman" w:eastAsia="Times New Roman" w:hAnsi="Times New Roman" w:cs="Times New Roman"/>
          <w:b/>
          <w:i/>
          <w:sz w:val="28"/>
          <w:szCs w:val="28"/>
          <w:u w:val="single"/>
        </w:rPr>
      </w:pPr>
    </w:p>
    <w:p w14:paraId="00000033" w14:textId="77777777" w:rsidR="0000294D" w:rsidRDefault="00993FB2">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Muvaf</w:t>
      </w:r>
      <w:r>
        <w:rPr>
          <w:rFonts w:ascii="Times New Roman" w:eastAsia="Times New Roman" w:hAnsi="Times New Roman" w:cs="Times New Roman"/>
          <w:sz w:val="24"/>
          <w:szCs w:val="24"/>
        </w:rPr>
        <w:t>akatim olmadan, evimin de bulunduğu memuriyet mahallimin dışında kalan oldukça uzak bir yere idare tarafından yapılan geçici görevlendirme işlemi nedeniyle maddi ve manevi açıdan mağduriyet yaşamaktayım. Muvafakatim dışında yapılan bu geçici görevlendirme,</w:t>
      </w:r>
      <w:r>
        <w:rPr>
          <w:rFonts w:ascii="Times New Roman" w:eastAsia="Times New Roman" w:hAnsi="Times New Roman" w:cs="Times New Roman"/>
          <w:sz w:val="24"/>
          <w:szCs w:val="24"/>
        </w:rPr>
        <w:t xml:space="preserve"> ekonomik açıdan tarafımı etkilenmektedir ve bu görevlendirmeyi karşılayabilecek </w:t>
      </w:r>
      <w:proofErr w:type="gramStart"/>
      <w:r>
        <w:rPr>
          <w:rFonts w:ascii="Times New Roman" w:eastAsia="Times New Roman" w:hAnsi="Times New Roman" w:cs="Times New Roman"/>
          <w:sz w:val="24"/>
          <w:szCs w:val="24"/>
        </w:rPr>
        <w:t>imkanım</w:t>
      </w:r>
      <w:proofErr w:type="gramEnd"/>
      <w:r>
        <w:rPr>
          <w:rFonts w:ascii="Times New Roman" w:eastAsia="Times New Roman" w:hAnsi="Times New Roman" w:cs="Times New Roman"/>
          <w:sz w:val="24"/>
          <w:szCs w:val="24"/>
        </w:rPr>
        <w:t xml:space="preserve"> bulunmamaktadır.</w:t>
      </w:r>
    </w:p>
    <w:p w14:paraId="00000034" w14:textId="77777777" w:rsidR="0000294D" w:rsidRDefault="0000294D">
      <w:pPr>
        <w:ind w:firstLine="708"/>
        <w:jc w:val="both"/>
        <w:rPr>
          <w:rFonts w:ascii="Times New Roman" w:eastAsia="Times New Roman" w:hAnsi="Times New Roman" w:cs="Times New Roman"/>
          <w:sz w:val="28"/>
          <w:szCs w:val="28"/>
        </w:rPr>
      </w:pPr>
    </w:p>
    <w:p w14:paraId="00000035" w14:textId="77777777" w:rsidR="0000294D" w:rsidRDefault="00993FB2">
      <w:pPr>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****GEÇİCİ GÖREVLENDİRİLEN KENDİNE UYAN </w:t>
      </w:r>
      <w:proofErr w:type="gramStart"/>
      <w:r>
        <w:rPr>
          <w:rFonts w:ascii="Times New Roman" w:eastAsia="Times New Roman" w:hAnsi="Times New Roman" w:cs="Times New Roman"/>
          <w:color w:val="FF0000"/>
          <w:sz w:val="28"/>
          <w:szCs w:val="28"/>
        </w:rPr>
        <w:t>MAZERETİ  AŞAĞIDAN</w:t>
      </w:r>
      <w:proofErr w:type="gramEnd"/>
      <w:r>
        <w:rPr>
          <w:rFonts w:ascii="Times New Roman" w:eastAsia="Times New Roman" w:hAnsi="Times New Roman" w:cs="Times New Roman"/>
          <w:color w:val="FF0000"/>
          <w:sz w:val="28"/>
          <w:szCs w:val="28"/>
        </w:rPr>
        <w:t xml:space="preserve"> SEÇEREK DÜZENLEYECEK***</w:t>
      </w:r>
    </w:p>
    <w:p w14:paraId="00000036" w14:textId="77777777" w:rsidR="0000294D" w:rsidRDefault="0000294D">
      <w:pPr>
        <w:ind w:firstLine="708"/>
        <w:jc w:val="both"/>
        <w:rPr>
          <w:rFonts w:ascii="Times New Roman" w:eastAsia="Times New Roman" w:hAnsi="Times New Roman" w:cs="Times New Roman"/>
          <w:color w:val="FF0000"/>
          <w:sz w:val="28"/>
          <w:szCs w:val="28"/>
        </w:rPr>
      </w:pPr>
    </w:p>
    <w:p w14:paraId="00000037" w14:textId="77777777" w:rsidR="0000294D" w:rsidRDefault="00993FB2">
      <w:pPr>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Ayrıca eşimin </w:t>
      </w:r>
      <w:proofErr w:type="gramStart"/>
      <w:r>
        <w:rPr>
          <w:rFonts w:ascii="Times New Roman" w:eastAsia="Times New Roman" w:hAnsi="Times New Roman" w:cs="Times New Roman"/>
          <w:color w:val="FF0000"/>
          <w:sz w:val="28"/>
          <w:szCs w:val="28"/>
        </w:rPr>
        <w:t>…..</w:t>
      </w:r>
      <w:proofErr w:type="gramEnd"/>
      <w:r>
        <w:rPr>
          <w:rFonts w:ascii="Times New Roman" w:eastAsia="Times New Roman" w:hAnsi="Times New Roman" w:cs="Times New Roman"/>
          <w:color w:val="FF0000"/>
          <w:sz w:val="28"/>
          <w:szCs w:val="28"/>
        </w:rPr>
        <w:t xml:space="preserve"> işle meşgul olması </w:t>
      </w:r>
      <w:proofErr w:type="gramStart"/>
      <w:r>
        <w:rPr>
          <w:rFonts w:ascii="Times New Roman" w:eastAsia="Times New Roman" w:hAnsi="Times New Roman" w:cs="Times New Roman"/>
          <w:color w:val="FF0000"/>
          <w:sz w:val="28"/>
          <w:szCs w:val="28"/>
        </w:rPr>
        <w:t>….</w:t>
      </w:r>
      <w:proofErr w:type="gramEnd"/>
      <w:r>
        <w:rPr>
          <w:rFonts w:ascii="Times New Roman" w:eastAsia="Times New Roman" w:hAnsi="Times New Roman" w:cs="Times New Roman"/>
          <w:color w:val="FF0000"/>
          <w:sz w:val="28"/>
          <w:szCs w:val="28"/>
        </w:rPr>
        <w:t xml:space="preserve"> tane </w:t>
      </w:r>
      <w:proofErr w:type="gramStart"/>
      <w:r>
        <w:rPr>
          <w:rFonts w:ascii="Times New Roman" w:eastAsia="Times New Roman" w:hAnsi="Times New Roman" w:cs="Times New Roman"/>
          <w:color w:val="FF0000"/>
          <w:sz w:val="28"/>
          <w:szCs w:val="28"/>
        </w:rPr>
        <w:t>….</w:t>
      </w:r>
      <w:proofErr w:type="gramEnd"/>
      <w:r>
        <w:rPr>
          <w:rFonts w:ascii="Times New Roman" w:eastAsia="Times New Roman" w:hAnsi="Times New Roman" w:cs="Times New Roman"/>
          <w:color w:val="FF0000"/>
          <w:sz w:val="28"/>
          <w:szCs w:val="28"/>
        </w:rPr>
        <w:t xml:space="preserve"> </w:t>
      </w:r>
      <w:proofErr w:type="gramStart"/>
      <w:r>
        <w:rPr>
          <w:rFonts w:ascii="Times New Roman" w:eastAsia="Times New Roman" w:hAnsi="Times New Roman" w:cs="Times New Roman"/>
          <w:color w:val="FF0000"/>
          <w:sz w:val="28"/>
          <w:szCs w:val="28"/>
        </w:rPr>
        <w:t>yaşlarda</w:t>
      </w:r>
      <w:proofErr w:type="gramEnd"/>
      <w:r>
        <w:rPr>
          <w:rFonts w:ascii="Times New Roman" w:eastAsia="Times New Roman" w:hAnsi="Times New Roman" w:cs="Times New Roman"/>
          <w:color w:val="FF0000"/>
          <w:sz w:val="28"/>
          <w:szCs w:val="28"/>
        </w:rPr>
        <w:t xml:space="preserve"> öz bakımlarını kendi başlarına yapamayacak çocuklarım olması nedeni ile her gün geçici görevlendirildiğim kuruma memuriyet mahallimden toplu taşıma ile gidip gelme zorunluluğunu doğurmaktadır. Toplu </w:t>
      </w:r>
      <w:r>
        <w:rPr>
          <w:rFonts w:ascii="Times New Roman" w:eastAsia="Times New Roman" w:hAnsi="Times New Roman" w:cs="Times New Roman"/>
          <w:color w:val="FF0000"/>
          <w:sz w:val="28"/>
          <w:szCs w:val="28"/>
        </w:rPr>
        <w:t xml:space="preserve">taşıma ile her gün gidip gelmem tarafıma ciddi düzeyde ekonomik yük yükleyeceği </w:t>
      </w:r>
      <w:proofErr w:type="gramStart"/>
      <w:r>
        <w:rPr>
          <w:rFonts w:ascii="Times New Roman" w:eastAsia="Times New Roman" w:hAnsi="Times New Roman" w:cs="Times New Roman"/>
          <w:color w:val="FF0000"/>
          <w:sz w:val="28"/>
          <w:szCs w:val="28"/>
        </w:rPr>
        <w:t>aşikar</w:t>
      </w:r>
      <w:proofErr w:type="gramEnd"/>
      <w:r>
        <w:rPr>
          <w:rFonts w:ascii="Times New Roman" w:eastAsia="Times New Roman" w:hAnsi="Times New Roman" w:cs="Times New Roman"/>
          <w:color w:val="FF0000"/>
          <w:sz w:val="28"/>
          <w:szCs w:val="28"/>
        </w:rPr>
        <w:t xml:space="preserve"> olan bu durumu karşılayabilecek nakit maddi durumum yoktur.</w:t>
      </w:r>
    </w:p>
    <w:p w14:paraId="00000038" w14:textId="77777777" w:rsidR="0000294D" w:rsidRDefault="0000294D">
      <w:pPr>
        <w:ind w:firstLine="708"/>
        <w:jc w:val="both"/>
        <w:rPr>
          <w:rFonts w:ascii="Times New Roman" w:eastAsia="Times New Roman" w:hAnsi="Times New Roman" w:cs="Times New Roman"/>
          <w:color w:val="FF0000"/>
          <w:sz w:val="28"/>
          <w:szCs w:val="28"/>
        </w:rPr>
      </w:pPr>
    </w:p>
    <w:p w14:paraId="00000039" w14:textId="77777777" w:rsidR="0000294D" w:rsidRDefault="00993FB2">
      <w:pPr>
        <w:ind w:firstLine="708"/>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Tarafımın muvaffakiyeti olmadan idare tarafından yapılan geçici görevlendirme nedeni </w:t>
      </w:r>
      <w:proofErr w:type="gramStart"/>
      <w:r>
        <w:rPr>
          <w:rFonts w:ascii="Times New Roman" w:eastAsia="Times New Roman" w:hAnsi="Times New Roman" w:cs="Times New Roman"/>
          <w:color w:val="FF0000"/>
          <w:sz w:val="28"/>
          <w:szCs w:val="28"/>
        </w:rPr>
        <w:t>….</w:t>
      </w:r>
      <w:proofErr w:type="gramEnd"/>
      <w:r>
        <w:rPr>
          <w:rFonts w:ascii="Times New Roman" w:eastAsia="Times New Roman" w:hAnsi="Times New Roman" w:cs="Times New Roman"/>
          <w:color w:val="FF0000"/>
          <w:sz w:val="28"/>
          <w:szCs w:val="28"/>
        </w:rPr>
        <w:t xml:space="preserve"> </w:t>
      </w:r>
      <w:proofErr w:type="gramStart"/>
      <w:r>
        <w:rPr>
          <w:rFonts w:ascii="Times New Roman" w:eastAsia="Times New Roman" w:hAnsi="Times New Roman" w:cs="Times New Roman"/>
          <w:color w:val="FF0000"/>
          <w:sz w:val="28"/>
          <w:szCs w:val="28"/>
        </w:rPr>
        <w:t>süre</w:t>
      </w:r>
      <w:proofErr w:type="gramEnd"/>
      <w:r>
        <w:rPr>
          <w:rFonts w:ascii="Times New Roman" w:eastAsia="Times New Roman" w:hAnsi="Times New Roman" w:cs="Times New Roman"/>
          <w:color w:val="FF0000"/>
          <w:sz w:val="28"/>
          <w:szCs w:val="28"/>
        </w:rPr>
        <w:t xml:space="preserve"> hizmet vereceği</w:t>
      </w:r>
      <w:r>
        <w:rPr>
          <w:rFonts w:ascii="Times New Roman" w:eastAsia="Times New Roman" w:hAnsi="Times New Roman" w:cs="Times New Roman"/>
          <w:color w:val="FF0000"/>
          <w:sz w:val="28"/>
          <w:szCs w:val="28"/>
        </w:rPr>
        <w:t xml:space="preserve">m yerleşim yerinde konaklamam gerekliliği ortadadır. Mevcut ekonomik durumum nedeni ile </w:t>
      </w:r>
      <w:proofErr w:type="gramStart"/>
      <w:r>
        <w:rPr>
          <w:rFonts w:ascii="Times New Roman" w:eastAsia="Times New Roman" w:hAnsi="Times New Roman" w:cs="Times New Roman"/>
          <w:color w:val="FF0000"/>
          <w:sz w:val="28"/>
          <w:szCs w:val="28"/>
        </w:rPr>
        <w:t>….</w:t>
      </w:r>
      <w:proofErr w:type="gramEnd"/>
      <w:r>
        <w:rPr>
          <w:rFonts w:ascii="Times New Roman" w:eastAsia="Times New Roman" w:hAnsi="Times New Roman" w:cs="Times New Roman"/>
          <w:color w:val="FF0000"/>
          <w:sz w:val="28"/>
          <w:szCs w:val="28"/>
        </w:rPr>
        <w:t xml:space="preserve"> süre kalacağım geçici görevlendirildiğim </w:t>
      </w:r>
      <w:proofErr w:type="gramStart"/>
      <w:r>
        <w:rPr>
          <w:rFonts w:ascii="Times New Roman" w:eastAsia="Times New Roman" w:hAnsi="Times New Roman" w:cs="Times New Roman"/>
          <w:color w:val="FF0000"/>
          <w:sz w:val="28"/>
          <w:szCs w:val="28"/>
        </w:rPr>
        <w:t>…..</w:t>
      </w:r>
      <w:proofErr w:type="gramEnd"/>
      <w:r>
        <w:rPr>
          <w:rFonts w:ascii="Times New Roman" w:eastAsia="Times New Roman" w:hAnsi="Times New Roman" w:cs="Times New Roman"/>
          <w:color w:val="FF0000"/>
          <w:sz w:val="28"/>
          <w:szCs w:val="28"/>
        </w:rPr>
        <w:t xml:space="preserve"> </w:t>
      </w:r>
      <w:proofErr w:type="gramStart"/>
      <w:r>
        <w:rPr>
          <w:rFonts w:ascii="Times New Roman" w:eastAsia="Times New Roman" w:hAnsi="Times New Roman" w:cs="Times New Roman"/>
          <w:color w:val="FF0000"/>
          <w:sz w:val="28"/>
          <w:szCs w:val="28"/>
        </w:rPr>
        <w:t>yerde</w:t>
      </w:r>
      <w:proofErr w:type="gramEnd"/>
      <w:r>
        <w:rPr>
          <w:rFonts w:ascii="Times New Roman" w:eastAsia="Times New Roman" w:hAnsi="Times New Roman" w:cs="Times New Roman"/>
          <w:color w:val="FF0000"/>
          <w:sz w:val="28"/>
          <w:szCs w:val="28"/>
        </w:rPr>
        <w:t xml:space="preserve"> konaklayacağım/barınacağım yere ödeyebileceğim konaklama bedeli tarafımda mevcut değildir. Aynı şekilde </w:t>
      </w:r>
      <w:r>
        <w:rPr>
          <w:rFonts w:ascii="Times New Roman" w:eastAsia="Times New Roman" w:hAnsi="Times New Roman" w:cs="Times New Roman"/>
          <w:color w:val="FF0000"/>
          <w:sz w:val="28"/>
          <w:szCs w:val="28"/>
        </w:rPr>
        <w:lastRenderedPageBreak/>
        <w:t>mevcut bor</w:t>
      </w:r>
      <w:r>
        <w:rPr>
          <w:rFonts w:ascii="Times New Roman" w:eastAsia="Times New Roman" w:hAnsi="Times New Roman" w:cs="Times New Roman"/>
          <w:color w:val="FF0000"/>
          <w:sz w:val="28"/>
          <w:szCs w:val="28"/>
        </w:rPr>
        <w:t xml:space="preserve">çlarım ve maddi durumum nedeniyle geçici görevlendirildiğim </w:t>
      </w:r>
      <w:proofErr w:type="gramStart"/>
      <w:r>
        <w:rPr>
          <w:rFonts w:ascii="Times New Roman" w:eastAsia="Times New Roman" w:hAnsi="Times New Roman" w:cs="Times New Roman"/>
          <w:color w:val="FF0000"/>
          <w:sz w:val="28"/>
          <w:szCs w:val="28"/>
        </w:rPr>
        <w:t>….</w:t>
      </w:r>
      <w:proofErr w:type="gramEnd"/>
      <w:r>
        <w:rPr>
          <w:rFonts w:ascii="Times New Roman" w:eastAsia="Times New Roman" w:hAnsi="Times New Roman" w:cs="Times New Roman"/>
          <w:color w:val="FF0000"/>
          <w:sz w:val="28"/>
          <w:szCs w:val="28"/>
        </w:rPr>
        <w:t xml:space="preserve"> </w:t>
      </w:r>
      <w:proofErr w:type="gramStart"/>
      <w:r>
        <w:rPr>
          <w:rFonts w:ascii="Times New Roman" w:eastAsia="Times New Roman" w:hAnsi="Times New Roman" w:cs="Times New Roman"/>
          <w:color w:val="FF0000"/>
          <w:sz w:val="28"/>
          <w:szCs w:val="28"/>
        </w:rPr>
        <w:t>yerine</w:t>
      </w:r>
      <w:proofErr w:type="gramEnd"/>
      <w:r>
        <w:rPr>
          <w:rFonts w:ascii="Times New Roman" w:eastAsia="Times New Roman" w:hAnsi="Times New Roman" w:cs="Times New Roman"/>
          <w:color w:val="FF0000"/>
          <w:sz w:val="28"/>
          <w:szCs w:val="28"/>
        </w:rPr>
        <w:t xml:space="preserve"> ulaşım masrafını karşılayacak maddi gücüm yoktur. </w:t>
      </w:r>
    </w:p>
    <w:p w14:paraId="0000003A" w14:textId="77777777" w:rsidR="0000294D" w:rsidRDefault="0000294D">
      <w:pPr>
        <w:ind w:firstLine="708"/>
        <w:jc w:val="both"/>
        <w:rPr>
          <w:rFonts w:ascii="Times New Roman" w:eastAsia="Times New Roman" w:hAnsi="Times New Roman" w:cs="Times New Roman"/>
          <w:color w:val="FF0000"/>
          <w:sz w:val="28"/>
          <w:szCs w:val="28"/>
        </w:rPr>
      </w:pPr>
    </w:p>
    <w:p w14:paraId="0000003B" w14:textId="77777777" w:rsidR="0000294D" w:rsidRDefault="0000294D">
      <w:pPr>
        <w:ind w:firstLine="708"/>
        <w:jc w:val="both"/>
        <w:rPr>
          <w:rFonts w:ascii="Times New Roman" w:eastAsia="Times New Roman" w:hAnsi="Times New Roman" w:cs="Times New Roman"/>
          <w:sz w:val="24"/>
          <w:szCs w:val="24"/>
        </w:rPr>
      </w:pPr>
    </w:p>
    <w:p w14:paraId="0000003C" w14:textId="77777777" w:rsidR="0000294D" w:rsidRDefault="00993FB2">
      <w:pPr>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SONUÇ ve TALEP:</w:t>
      </w:r>
    </w:p>
    <w:p w14:paraId="0000003D" w14:textId="77777777" w:rsidR="0000294D" w:rsidRDefault="0000294D">
      <w:pPr>
        <w:ind w:firstLine="708"/>
        <w:jc w:val="both"/>
        <w:rPr>
          <w:rFonts w:ascii="Times New Roman" w:eastAsia="Times New Roman" w:hAnsi="Times New Roman" w:cs="Times New Roman"/>
          <w:b/>
          <w:sz w:val="24"/>
          <w:szCs w:val="24"/>
          <w:u w:val="single"/>
        </w:rPr>
      </w:pPr>
    </w:p>
    <w:p w14:paraId="0000003E" w14:textId="77777777" w:rsidR="0000294D" w:rsidRDefault="00993FB2">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Muvafakatim olmadan yapılan geçici görevlendirme işlemi ekonomik durumumu etkilemektedir ve bu işlem nedeniyle mağduriyetim söz konusudur. Mağduriyetimin söz konusu olmaması için </w:t>
      </w:r>
      <w:proofErr w:type="gramStart"/>
      <w:r>
        <w:rPr>
          <w:rFonts w:ascii="Times New Roman" w:eastAsia="Times New Roman" w:hAnsi="Times New Roman" w:cs="Times New Roman"/>
          <w:sz w:val="24"/>
          <w:szCs w:val="24"/>
        </w:rPr>
        <w:t>Mezkur</w:t>
      </w:r>
      <w:proofErr w:type="gramEnd"/>
      <w:r>
        <w:rPr>
          <w:rFonts w:ascii="Times New Roman" w:eastAsia="Times New Roman" w:hAnsi="Times New Roman" w:cs="Times New Roman"/>
          <w:sz w:val="24"/>
          <w:szCs w:val="24"/>
        </w:rPr>
        <w:t xml:space="preserve"> Kanun ve Yönetmelik hükümleri doğrultusunda; harcırahların peşin ödenm</w:t>
      </w:r>
      <w:r>
        <w:rPr>
          <w:rFonts w:ascii="Times New Roman" w:eastAsia="Times New Roman" w:hAnsi="Times New Roman" w:cs="Times New Roman"/>
          <w:sz w:val="24"/>
          <w:szCs w:val="24"/>
        </w:rPr>
        <w:t>esi esas olmakla beraber, mağdur etmeyecek şekilde avans verilmesi de mümkündür.</w:t>
      </w:r>
    </w:p>
    <w:p w14:paraId="0000003F" w14:textId="77777777" w:rsidR="0000294D" w:rsidRDefault="0000294D">
      <w:pPr>
        <w:ind w:firstLine="708"/>
        <w:jc w:val="both"/>
        <w:rPr>
          <w:rFonts w:ascii="Times New Roman" w:eastAsia="Times New Roman" w:hAnsi="Times New Roman" w:cs="Times New Roman"/>
          <w:b/>
          <w:sz w:val="24"/>
          <w:szCs w:val="24"/>
          <w:u w:val="single"/>
        </w:rPr>
      </w:pPr>
    </w:p>
    <w:p w14:paraId="00000040" w14:textId="77777777" w:rsidR="0000294D" w:rsidRDefault="00993FB2">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1- Yukarıda belirttiğim gerekçeler nedeniyle; geçici olarak görevlendirildiğim </w:t>
      </w:r>
      <w:proofErr w:type="gramStart"/>
      <w:r>
        <w:rPr>
          <w:rFonts w:ascii="Times New Roman" w:eastAsia="Times New Roman" w:hAnsi="Times New Roman" w:cs="Times New Roman"/>
          <w:sz w:val="24"/>
          <w:szCs w:val="24"/>
          <w:u w:val="single"/>
        </w:rPr>
        <w:t>….</w:t>
      </w:r>
      <w:proofErr w:type="gramEnd"/>
      <w:r>
        <w:rPr>
          <w:rFonts w:ascii="Times New Roman" w:eastAsia="Times New Roman" w:hAnsi="Times New Roman" w:cs="Times New Roman"/>
          <w:sz w:val="24"/>
          <w:szCs w:val="24"/>
          <w:u w:val="single"/>
        </w:rPr>
        <w:t xml:space="preserve"> </w:t>
      </w:r>
      <w:proofErr w:type="gramStart"/>
      <w:r>
        <w:rPr>
          <w:rFonts w:ascii="Times New Roman" w:eastAsia="Times New Roman" w:hAnsi="Times New Roman" w:cs="Times New Roman"/>
          <w:sz w:val="24"/>
          <w:szCs w:val="24"/>
          <w:u w:val="single"/>
        </w:rPr>
        <w:t>yerine</w:t>
      </w:r>
      <w:proofErr w:type="gramEnd"/>
      <w:r>
        <w:rPr>
          <w:rFonts w:ascii="Times New Roman" w:eastAsia="Times New Roman" w:hAnsi="Times New Roman" w:cs="Times New Roman"/>
          <w:sz w:val="24"/>
          <w:szCs w:val="24"/>
          <w:u w:val="single"/>
        </w:rPr>
        <w:t xml:space="preserve"> ulaşımımı sağlamak için ödeyeceğim ücretin, konaklama/barınma için ödeyeceğim ücretin</w:t>
      </w:r>
      <w:r>
        <w:rPr>
          <w:rFonts w:ascii="Times New Roman" w:eastAsia="Times New Roman" w:hAnsi="Times New Roman" w:cs="Times New Roman"/>
          <w:sz w:val="24"/>
          <w:szCs w:val="24"/>
          <w:u w:val="single"/>
        </w:rPr>
        <w:t xml:space="preserve"> ve 6245 sayılı Kanuna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istinaden tarafıma tanınan tüm harcırah kalemlerinin; Kanunun 59’uncu maddesine göre peşin olarak ödenmesini talep ederim.</w:t>
      </w:r>
    </w:p>
    <w:p w14:paraId="00000041" w14:textId="77777777" w:rsidR="0000294D" w:rsidRDefault="00993FB2">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Eğer Kanun ile tanınan harcırah peşin olarak ödenmezse, geçici görevlendirildiğim </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yerdeki </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kurumuna</w:t>
      </w:r>
      <w:proofErr w:type="gramEnd"/>
      <w:r>
        <w:rPr>
          <w:rFonts w:ascii="Times New Roman" w:eastAsia="Times New Roman" w:hAnsi="Times New Roman" w:cs="Times New Roman"/>
          <w:b/>
          <w:sz w:val="24"/>
          <w:szCs w:val="24"/>
        </w:rPr>
        <w:t xml:space="preserve"> u</w:t>
      </w:r>
      <w:r>
        <w:rPr>
          <w:rFonts w:ascii="Times New Roman" w:eastAsia="Times New Roman" w:hAnsi="Times New Roman" w:cs="Times New Roman"/>
          <w:b/>
          <w:sz w:val="24"/>
          <w:szCs w:val="24"/>
        </w:rPr>
        <w:t>laşmak için yol ve konaklayacağım/barınacağım yerin masrafını karşılayacak maddi gücüm olmadığından, bu göreve gidememe durumumun gelişeceği aşikardır.</w:t>
      </w:r>
    </w:p>
    <w:p w14:paraId="00000042" w14:textId="77777777" w:rsidR="0000294D" w:rsidRDefault="00993FB2">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 durumu tarafınıza arz ederek geçici görevlendirildiğim </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yerdeki </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kuruma</w:t>
      </w:r>
      <w:proofErr w:type="gramEnd"/>
      <w:r>
        <w:rPr>
          <w:rFonts w:ascii="Times New Roman" w:eastAsia="Times New Roman" w:hAnsi="Times New Roman" w:cs="Times New Roman"/>
          <w:b/>
          <w:sz w:val="24"/>
          <w:szCs w:val="24"/>
        </w:rPr>
        <w:t xml:space="preserve"> ulaşımım ve konaklama/b</w:t>
      </w:r>
      <w:r>
        <w:rPr>
          <w:rFonts w:ascii="Times New Roman" w:eastAsia="Times New Roman" w:hAnsi="Times New Roman" w:cs="Times New Roman"/>
          <w:b/>
          <w:sz w:val="24"/>
          <w:szCs w:val="24"/>
        </w:rPr>
        <w:t xml:space="preserve">arınma koşullarımın tarafınızca sağlanmasını sayın makamınızdan talep ederim. </w:t>
      </w:r>
    </w:p>
    <w:p w14:paraId="00000043" w14:textId="77777777" w:rsidR="0000294D" w:rsidRDefault="00993FB2">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Harcırahımın, Harcırah Kanununa istinaden peşin ödenmemesi durumunda geçici </w:t>
      </w:r>
      <w:proofErr w:type="gramStart"/>
      <w:r>
        <w:rPr>
          <w:rFonts w:ascii="Times New Roman" w:eastAsia="Times New Roman" w:hAnsi="Times New Roman" w:cs="Times New Roman"/>
          <w:b/>
          <w:sz w:val="24"/>
          <w:szCs w:val="24"/>
        </w:rPr>
        <w:t>görevlendirildiğim …</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kurumuna</w:t>
      </w:r>
      <w:proofErr w:type="gramEnd"/>
      <w:r>
        <w:rPr>
          <w:rFonts w:ascii="Times New Roman" w:eastAsia="Times New Roman" w:hAnsi="Times New Roman" w:cs="Times New Roman"/>
          <w:b/>
          <w:sz w:val="24"/>
          <w:szCs w:val="24"/>
        </w:rPr>
        <w:t xml:space="preserve"> ulaşamadığımdan dolayı başlayamayacağımı ve bu durumun da hukuki ve </w:t>
      </w:r>
      <w:r>
        <w:rPr>
          <w:rFonts w:ascii="Times New Roman" w:eastAsia="Times New Roman" w:hAnsi="Times New Roman" w:cs="Times New Roman"/>
          <w:b/>
          <w:sz w:val="24"/>
          <w:szCs w:val="24"/>
        </w:rPr>
        <w:t>fiili açıdan geçerli bir mazeret olarak kabul edilmesi gerektiğini arz ve talep ederim.</w:t>
      </w:r>
    </w:p>
    <w:p w14:paraId="00000044" w14:textId="77777777" w:rsidR="0000294D" w:rsidRDefault="0000294D">
      <w:pPr>
        <w:ind w:firstLine="708"/>
        <w:jc w:val="both"/>
        <w:rPr>
          <w:rFonts w:ascii="Times New Roman" w:eastAsia="Times New Roman" w:hAnsi="Times New Roman" w:cs="Times New Roman"/>
          <w:sz w:val="24"/>
          <w:szCs w:val="24"/>
        </w:rPr>
      </w:pPr>
    </w:p>
    <w:p w14:paraId="00000045" w14:textId="77777777" w:rsidR="0000294D" w:rsidRDefault="00993FB2">
      <w:pPr>
        <w:ind w:left="7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/2022</w:t>
      </w:r>
    </w:p>
    <w:p w14:paraId="00000046" w14:textId="77777777" w:rsidR="0000294D" w:rsidRDefault="00993FB2">
      <w:pPr>
        <w:ind w:left="70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Saygılarımla,</w:t>
      </w:r>
    </w:p>
    <w:p w14:paraId="00000047" w14:textId="77777777" w:rsidR="0000294D" w:rsidRDefault="00993F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Dr.</w:t>
      </w:r>
    </w:p>
    <w:bookmarkEnd w:id="0"/>
    <w:p w14:paraId="00000048" w14:textId="77777777" w:rsidR="0000294D" w:rsidRDefault="0000294D">
      <w:pPr>
        <w:jc w:val="both"/>
        <w:rPr>
          <w:rFonts w:ascii="Times New Roman" w:eastAsia="Times New Roman" w:hAnsi="Times New Roman" w:cs="Times New Roman"/>
          <w:sz w:val="24"/>
          <w:szCs w:val="24"/>
        </w:rPr>
      </w:pPr>
    </w:p>
    <w:sectPr w:rsidR="0000294D">
      <w:footerReference w:type="default" r:id="rId9"/>
      <w:pgSz w:w="11906" w:h="16838"/>
      <w:pgMar w:top="426"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4C40C" w14:textId="77777777" w:rsidR="00993FB2" w:rsidRDefault="00993FB2">
      <w:r>
        <w:separator/>
      </w:r>
    </w:p>
  </w:endnote>
  <w:endnote w:type="continuationSeparator" w:id="0">
    <w:p w14:paraId="678EA604" w14:textId="77777777" w:rsidR="00993FB2" w:rsidRDefault="0099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9" w14:textId="77777777" w:rsidR="0000294D" w:rsidRDefault="00993FB2">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sidR="004A4D07">
      <w:rPr>
        <w:color w:val="000000"/>
      </w:rPr>
      <w:fldChar w:fldCharType="separate"/>
    </w:r>
    <w:r w:rsidR="004A4D07">
      <w:rPr>
        <w:noProof/>
        <w:color w:val="000000"/>
      </w:rPr>
      <w:t>3</w:t>
    </w:r>
    <w:r>
      <w:rPr>
        <w:color w:val="000000"/>
      </w:rPr>
      <w:fldChar w:fldCharType="end"/>
    </w:r>
  </w:p>
  <w:p w14:paraId="0000004A" w14:textId="77777777" w:rsidR="0000294D" w:rsidRDefault="0000294D">
    <w:pPr>
      <w:pBdr>
        <w:top w:val="nil"/>
        <w:left w:val="nil"/>
        <w:bottom w:val="nil"/>
        <w:right w:val="nil"/>
        <w:between w:val="nil"/>
      </w:pBdr>
      <w:tabs>
        <w:tab w:val="center" w:pos="4536"/>
        <w:tab w:val="right" w:pos="9072"/>
      </w:tabs>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AAB9C" w14:textId="77777777" w:rsidR="00993FB2" w:rsidRDefault="00993FB2">
      <w:r>
        <w:separator/>
      </w:r>
    </w:p>
  </w:footnote>
  <w:footnote w:type="continuationSeparator" w:id="0">
    <w:p w14:paraId="3DF3279E" w14:textId="77777777" w:rsidR="00993FB2" w:rsidRDefault="00993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B57BE"/>
    <w:multiLevelType w:val="multilevel"/>
    <w:tmpl w:val="A2A297DE"/>
    <w:lvl w:ilvl="0">
      <w:start w:val="1"/>
      <w:numFmt w:val="upp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0294D"/>
    <w:rsid w:val="0000294D"/>
    <w:rsid w:val="004A4D07"/>
    <w:rsid w:val="00993F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A"/>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customStyle="1" w:styleId="tez">
    <w:name w:val="tez"/>
    <w:basedOn w:val="Normal"/>
    <w:link w:val="tezChar"/>
    <w:qFormat/>
    <w:rsid w:val="00A9316A"/>
    <w:pPr>
      <w:spacing w:line="360" w:lineRule="auto"/>
      <w:ind w:firstLine="709"/>
      <w:jc w:val="both"/>
    </w:pPr>
    <w:rPr>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bilgi Char"/>
    <w:basedOn w:val="VarsaylanParagrafYazTipi"/>
    <w:link w:val="Altbilgi"/>
    <w:uiPriority w:val="99"/>
    <w:rsid w:val="008F631F"/>
  </w:style>
  <w:style w:type="table" w:styleId="TabloKlavuzu">
    <w:name w:val="Table Grid"/>
    <w:basedOn w:val="NormalTablo"/>
    <w:uiPriority w:val="39"/>
    <w:rsid w:val="0001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Ak1">
    <w:name w:val="Tablo Kılavuzu Açık1"/>
    <w:basedOn w:val="NormalTablo"/>
    <w:uiPriority w:val="40"/>
    <w:rsid w:val="001B4A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73A6C"/>
    <w:rPr>
      <w:rFonts w:ascii="Tahoma" w:hAnsi="Tahoma" w:cs="Tahoma"/>
      <w:sz w:val="16"/>
      <w:szCs w:val="16"/>
    </w:rPr>
  </w:style>
  <w:style w:type="character" w:customStyle="1" w:styleId="BalonMetniChar">
    <w:name w:val="Balon Metni Char"/>
    <w:basedOn w:val="VarsaylanParagrafYazTipi"/>
    <w:link w:val="BalonMetni"/>
    <w:uiPriority w:val="99"/>
    <w:semiHidden/>
    <w:rsid w:val="00873A6C"/>
    <w:rPr>
      <w:rFonts w:ascii="Tahoma" w:hAnsi="Tahoma" w:cs="Tahoma"/>
      <w:sz w:val="16"/>
      <w:szCs w:val="16"/>
    </w:rPr>
  </w:style>
  <w:style w:type="paragraph" w:styleId="NormalWeb">
    <w:name w:val="Normal (Web)"/>
    <w:basedOn w:val="Normal"/>
    <w:uiPriority w:val="99"/>
    <w:unhideWhenUsed/>
    <w:rsid w:val="00021F84"/>
    <w:pPr>
      <w:spacing w:before="100" w:beforeAutospacing="1" w:after="100" w:afterAutospacing="1"/>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021F84"/>
    <w:rPr>
      <w:color w:val="0000FF"/>
      <w:u w:val="single"/>
    </w:rPr>
  </w:style>
  <w:style w:type="paragraph" w:styleId="ListeParagraf">
    <w:name w:val="List Paragraph"/>
    <w:basedOn w:val="Normal"/>
    <w:uiPriority w:val="34"/>
    <w:qFormat/>
    <w:rsid w:val="00740E4B"/>
    <w:pPr>
      <w:ind w:left="720"/>
      <w:contextualSpacing/>
    </w:pPr>
  </w:style>
  <w:style w:type="character" w:styleId="Gl">
    <w:name w:val="Strong"/>
    <w:basedOn w:val="VarsaylanParagrafYazTipi"/>
    <w:uiPriority w:val="22"/>
    <w:qFormat/>
    <w:rsid w:val="00CF264A"/>
    <w:rPr>
      <w:b/>
      <w:bCs/>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A"/>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customStyle="1" w:styleId="tez">
    <w:name w:val="tez"/>
    <w:basedOn w:val="Normal"/>
    <w:link w:val="tezChar"/>
    <w:qFormat/>
    <w:rsid w:val="00A9316A"/>
    <w:pPr>
      <w:spacing w:line="360" w:lineRule="auto"/>
      <w:ind w:firstLine="709"/>
      <w:jc w:val="both"/>
    </w:pPr>
    <w:rPr>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bilgi Char"/>
    <w:basedOn w:val="VarsaylanParagrafYazTipi"/>
    <w:link w:val="Altbilgi"/>
    <w:uiPriority w:val="99"/>
    <w:rsid w:val="008F631F"/>
  </w:style>
  <w:style w:type="table" w:styleId="TabloKlavuzu">
    <w:name w:val="Table Grid"/>
    <w:basedOn w:val="NormalTablo"/>
    <w:uiPriority w:val="39"/>
    <w:rsid w:val="0001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Ak1">
    <w:name w:val="Tablo Kılavuzu Açık1"/>
    <w:basedOn w:val="NormalTablo"/>
    <w:uiPriority w:val="40"/>
    <w:rsid w:val="001B4A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73A6C"/>
    <w:rPr>
      <w:rFonts w:ascii="Tahoma" w:hAnsi="Tahoma" w:cs="Tahoma"/>
      <w:sz w:val="16"/>
      <w:szCs w:val="16"/>
    </w:rPr>
  </w:style>
  <w:style w:type="character" w:customStyle="1" w:styleId="BalonMetniChar">
    <w:name w:val="Balon Metni Char"/>
    <w:basedOn w:val="VarsaylanParagrafYazTipi"/>
    <w:link w:val="BalonMetni"/>
    <w:uiPriority w:val="99"/>
    <w:semiHidden/>
    <w:rsid w:val="00873A6C"/>
    <w:rPr>
      <w:rFonts w:ascii="Tahoma" w:hAnsi="Tahoma" w:cs="Tahoma"/>
      <w:sz w:val="16"/>
      <w:szCs w:val="16"/>
    </w:rPr>
  </w:style>
  <w:style w:type="paragraph" w:styleId="NormalWeb">
    <w:name w:val="Normal (Web)"/>
    <w:basedOn w:val="Normal"/>
    <w:uiPriority w:val="99"/>
    <w:unhideWhenUsed/>
    <w:rsid w:val="00021F84"/>
    <w:pPr>
      <w:spacing w:before="100" w:beforeAutospacing="1" w:after="100" w:afterAutospacing="1"/>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021F84"/>
    <w:rPr>
      <w:color w:val="0000FF"/>
      <w:u w:val="single"/>
    </w:rPr>
  </w:style>
  <w:style w:type="paragraph" w:styleId="ListeParagraf">
    <w:name w:val="List Paragraph"/>
    <w:basedOn w:val="Normal"/>
    <w:uiPriority w:val="34"/>
    <w:qFormat/>
    <w:rsid w:val="00740E4B"/>
    <w:pPr>
      <w:ind w:left="720"/>
      <w:contextualSpacing/>
    </w:pPr>
  </w:style>
  <w:style w:type="character" w:styleId="Gl">
    <w:name w:val="Strong"/>
    <w:basedOn w:val="VarsaylanParagrafYazTipi"/>
    <w:uiPriority w:val="22"/>
    <w:qFormat/>
    <w:rsid w:val="00CF264A"/>
    <w:rPr>
      <w:b/>
      <w:bCs/>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CqGYQbQSJNpo/2SY0M+j9+ZDrA==">AMUW2mWajoigZy9ku5LpbHrujRsE07xE9vwl9wJ0XE9uOpKuOYIv3XNgAd+2pxNao02zPibCADXm7cSBoNvt+OobAhVLqIbHmUmXlM1jLfZvWAROAlXzUFU=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 Gökhan DOĞRAMACI</dc:creator>
  <cp:lastModifiedBy>Hp</cp:lastModifiedBy>
  <cp:revision>2</cp:revision>
  <dcterms:created xsi:type="dcterms:W3CDTF">2022-11-12T16:05:00Z</dcterms:created>
  <dcterms:modified xsi:type="dcterms:W3CDTF">2022-11-12T16:05:00Z</dcterms:modified>
</cp:coreProperties>
</file>