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468D4" w14:textId="5CFAF4CE" w:rsidR="003A7039" w:rsidRPr="007A7209" w:rsidRDefault="0067702A" w:rsidP="007A720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…/…</w:t>
      </w:r>
      <w:r w:rsidR="007A7209">
        <w:rPr>
          <w:rFonts w:ascii="Times New Roman" w:hAnsi="Times New Roman" w:cs="Times New Roman"/>
          <w:sz w:val="28"/>
          <w:szCs w:val="28"/>
        </w:rPr>
        <w:t>/2022</w:t>
      </w:r>
    </w:p>
    <w:p w14:paraId="18E24E64" w14:textId="77777777" w:rsidR="00BD732B" w:rsidRDefault="00BD732B" w:rsidP="00BD732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005574F" w14:textId="70557123" w:rsidR="007A7209" w:rsidRPr="00927C75" w:rsidRDefault="007A7209" w:rsidP="00BD7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27C75">
        <w:rPr>
          <w:rFonts w:ascii="Times New Roman" w:hAnsi="Times New Roman" w:cs="Times New Roman"/>
          <w:b/>
          <w:bCs/>
          <w:sz w:val="36"/>
          <w:szCs w:val="36"/>
        </w:rPr>
        <w:t>… SAĞLIK MÜDÜRLÜĞÜ</w:t>
      </w:r>
    </w:p>
    <w:p w14:paraId="58B3FBD5" w14:textId="29DE90AA" w:rsidR="00DE0CD1" w:rsidRDefault="00BD732B" w:rsidP="00BD7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Halk Sağlığı Hizmetleri Başkanlığı’na</w:t>
      </w:r>
    </w:p>
    <w:p w14:paraId="7825FD60" w14:textId="08C7C365" w:rsidR="00286069" w:rsidRDefault="00BD732B" w:rsidP="00BD7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D732B">
        <w:rPr>
          <w:rFonts w:ascii="Times New Roman" w:hAnsi="Times New Roman" w:cs="Times New Roman"/>
          <w:sz w:val="30"/>
          <w:szCs w:val="30"/>
        </w:rPr>
        <w:t>Sunulmak Üzere</w:t>
      </w:r>
    </w:p>
    <w:p w14:paraId="729FAA2B" w14:textId="4D9BE2B7" w:rsidR="00BD732B" w:rsidRPr="00BD732B" w:rsidRDefault="00BD732B" w:rsidP="00BD73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… </w:t>
      </w:r>
      <w:r w:rsidRPr="00BD732B">
        <w:rPr>
          <w:rFonts w:ascii="Times New Roman" w:hAnsi="Times New Roman" w:cs="Times New Roman"/>
          <w:b/>
          <w:bCs/>
          <w:sz w:val="30"/>
          <w:szCs w:val="30"/>
        </w:rPr>
        <w:t>Toplum Sağlığı Merkezi’ne</w:t>
      </w:r>
    </w:p>
    <w:p w14:paraId="55BB2D5A" w14:textId="77777777" w:rsidR="00BD732B" w:rsidRDefault="00BD732B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2A59E11E" w14:textId="77777777" w:rsidR="00286069" w:rsidRPr="001D3488" w:rsidRDefault="00286069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2CA8FB84" w14:textId="06D71C10" w:rsidR="007A7209" w:rsidRDefault="007A7209" w:rsidP="005C3D96">
      <w:pPr>
        <w:jc w:val="both"/>
        <w:rPr>
          <w:rFonts w:ascii="Times New Roman" w:hAnsi="Times New Roman" w:cs="Times New Roman"/>
          <w:sz w:val="28"/>
          <w:szCs w:val="28"/>
        </w:rPr>
      </w:pPr>
      <w:r w:rsidRPr="001D3488">
        <w:rPr>
          <w:rFonts w:ascii="Times New Roman" w:hAnsi="Times New Roman" w:cs="Times New Roman"/>
          <w:b/>
          <w:bCs/>
          <w:sz w:val="28"/>
          <w:szCs w:val="28"/>
        </w:rPr>
        <w:t>Konu</w:t>
      </w:r>
      <w:r w:rsidRPr="001D348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D3488">
        <w:rPr>
          <w:rFonts w:ascii="Times New Roman" w:hAnsi="Times New Roman" w:cs="Times New Roman"/>
          <w:b/>
          <w:bCs/>
          <w:sz w:val="28"/>
          <w:szCs w:val="28"/>
        </w:rPr>
        <w:tab/>
        <w:t>:</w:t>
      </w:r>
      <w:r w:rsidRPr="001D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49A1">
        <w:rPr>
          <w:rFonts w:ascii="Times New Roman" w:hAnsi="Times New Roman" w:cs="Times New Roman"/>
          <w:sz w:val="28"/>
          <w:szCs w:val="28"/>
        </w:rPr>
        <w:t>Bordro’daki</w:t>
      </w:r>
      <w:proofErr w:type="spellEnd"/>
      <w:r w:rsidR="002649A1">
        <w:rPr>
          <w:rFonts w:ascii="Times New Roman" w:hAnsi="Times New Roman" w:cs="Times New Roman"/>
          <w:sz w:val="28"/>
          <w:szCs w:val="28"/>
        </w:rPr>
        <w:t xml:space="preserve"> </w:t>
      </w:r>
      <w:r w:rsidR="00C43D1B">
        <w:rPr>
          <w:rFonts w:ascii="Times New Roman" w:hAnsi="Times New Roman" w:cs="Times New Roman"/>
          <w:sz w:val="28"/>
          <w:szCs w:val="28"/>
        </w:rPr>
        <w:t xml:space="preserve">Kesinti </w:t>
      </w:r>
      <w:proofErr w:type="spellStart"/>
      <w:r w:rsidR="00C43D1B">
        <w:rPr>
          <w:rFonts w:ascii="Times New Roman" w:hAnsi="Times New Roman" w:cs="Times New Roman"/>
          <w:sz w:val="28"/>
          <w:szCs w:val="28"/>
        </w:rPr>
        <w:t>Hk</w:t>
      </w:r>
      <w:proofErr w:type="spellEnd"/>
      <w:r w:rsidR="00C43D1B">
        <w:rPr>
          <w:rFonts w:ascii="Times New Roman" w:hAnsi="Times New Roman" w:cs="Times New Roman"/>
          <w:sz w:val="28"/>
          <w:szCs w:val="28"/>
        </w:rPr>
        <w:t>.</w:t>
      </w:r>
    </w:p>
    <w:p w14:paraId="055C484A" w14:textId="77777777" w:rsidR="00BD732B" w:rsidRDefault="00BD732B" w:rsidP="005C3D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93A94C" w14:textId="2DCFC247" w:rsidR="007A7209" w:rsidRPr="00F14805" w:rsidRDefault="007A7209" w:rsidP="005C3D9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4805">
        <w:rPr>
          <w:rFonts w:ascii="Times New Roman" w:hAnsi="Times New Roman" w:cs="Times New Roman"/>
          <w:b/>
          <w:bCs/>
          <w:sz w:val="28"/>
          <w:szCs w:val="28"/>
          <w:u w:val="single"/>
        </w:rPr>
        <w:t>Olaylar</w:t>
      </w:r>
      <w:r w:rsidRPr="00F14805">
        <w:rPr>
          <w:rFonts w:ascii="Times New Roman" w:hAnsi="Times New Roman" w:cs="Times New Roman"/>
          <w:b/>
          <w:bCs/>
          <w:sz w:val="28"/>
          <w:szCs w:val="28"/>
          <w:u w:val="single"/>
        </w:rPr>
        <w:tab/>
        <w:t xml:space="preserve">: </w:t>
      </w:r>
      <w:bookmarkStart w:id="0" w:name="_GoBack"/>
      <w:bookmarkEnd w:id="0"/>
    </w:p>
    <w:p w14:paraId="165CF2B1" w14:textId="77777777" w:rsidR="00BD732B" w:rsidRDefault="00BD732B" w:rsidP="005C3D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CEAE8" w14:textId="0724683B" w:rsidR="00B51436" w:rsidRPr="001D3488" w:rsidRDefault="000C1DFF" w:rsidP="005C3D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488">
        <w:rPr>
          <w:rFonts w:ascii="Times New Roman" w:hAnsi="Times New Roman" w:cs="Times New Roman"/>
          <w:sz w:val="28"/>
          <w:szCs w:val="28"/>
        </w:rPr>
        <w:t>Sağlıkta şiddetin önlenmesi, ekonomik, sosyal, mesleki hak ve menfaatleri</w:t>
      </w:r>
      <w:r w:rsidR="00660EA8" w:rsidRPr="001D3488">
        <w:rPr>
          <w:rFonts w:ascii="Times New Roman" w:hAnsi="Times New Roman" w:cs="Times New Roman"/>
          <w:sz w:val="28"/>
          <w:szCs w:val="28"/>
        </w:rPr>
        <w:t>mizin</w:t>
      </w:r>
      <w:r w:rsidRPr="001D3488">
        <w:rPr>
          <w:rFonts w:ascii="Times New Roman" w:hAnsi="Times New Roman" w:cs="Times New Roman"/>
          <w:sz w:val="28"/>
          <w:szCs w:val="28"/>
        </w:rPr>
        <w:t xml:space="preserve"> korunması ve geliştirilmesi ile idari, mali, hukuki, mesleki ve sosyal so</w:t>
      </w:r>
      <w:r w:rsidR="00660EA8" w:rsidRPr="001D3488">
        <w:rPr>
          <w:rFonts w:ascii="Times New Roman" w:hAnsi="Times New Roman" w:cs="Times New Roman"/>
          <w:sz w:val="28"/>
          <w:szCs w:val="28"/>
        </w:rPr>
        <w:t>r</w:t>
      </w:r>
      <w:r w:rsidRPr="001D3488">
        <w:rPr>
          <w:rFonts w:ascii="Times New Roman" w:hAnsi="Times New Roman" w:cs="Times New Roman"/>
          <w:sz w:val="28"/>
          <w:szCs w:val="28"/>
        </w:rPr>
        <w:t xml:space="preserve">un ve </w:t>
      </w:r>
      <w:r w:rsidR="00660EA8" w:rsidRPr="001D3488">
        <w:rPr>
          <w:rFonts w:ascii="Times New Roman" w:hAnsi="Times New Roman" w:cs="Times New Roman"/>
          <w:sz w:val="28"/>
          <w:szCs w:val="28"/>
        </w:rPr>
        <w:t>mağduriyetlerimizin</w:t>
      </w:r>
      <w:r w:rsidRPr="001D3488">
        <w:rPr>
          <w:rFonts w:ascii="Times New Roman" w:hAnsi="Times New Roman" w:cs="Times New Roman"/>
          <w:sz w:val="28"/>
          <w:szCs w:val="28"/>
        </w:rPr>
        <w:t xml:space="preserve"> giderilmesini sağlamak amacıyla</w:t>
      </w:r>
      <w:r w:rsidR="00660EA8" w:rsidRPr="001D3488">
        <w:rPr>
          <w:rFonts w:ascii="Times New Roman" w:hAnsi="Times New Roman" w:cs="Times New Roman"/>
          <w:sz w:val="28"/>
          <w:szCs w:val="28"/>
        </w:rPr>
        <w:t xml:space="preserve">; </w:t>
      </w:r>
      <w:r w:rsidR="00B51436" w:rsidRPr="001D3488">
        <w:rPr>
          <w:rFonts w:ascii="Times New Roman" w:hAnsi="Times New Roman" w:cs="Times New Roman"/>
          <w:sz w:val="28"/>
          <w:szCs w:val="28"/>
        </w:rPr>
        <w:t>Hekim Birliği</w:t>
      </w:r>
      <w:r w:rsidR="00A617E5" w:rsidRPr="001D34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17E5" w:rsidRPr="001D3488">
        <w:rPr>
          <w:rFonts w:ascii="Times New Roman" w:hAnsi="Times New Roman" w:cs="Times New Roman"/>
          <w:sz w:val="28"/>
          <w:szCs w:val="28"/>
        </w:rPr>
        <w:t>Sendikası’nın …</w:t>
      </w:r>
      <w:proofErr w:type="gramEnd"/>
      <w:r w:rsidR="00A617E5" w:rsidRPr="001D3488">
        <w:rPr>
          <w:rFonts w:ascii="Times New Roman" w:hAnsi="Times New Roman" w:cs="Times New Roman"/>
          <w:sz w:val="28"/>
          <w:szCs w:val="28"/>
        </w:rPr>
        <w:t xml:space="preserve"> Numaralı </w:t>
      </w:r>
      <w:proofErr w:type="spellStart"/>
      <w:r w:rsidR="00A617E5" w:rsidRPr="001D3488">
        <w:rPr>
          <w:rFonts w:ascii="Times New Roman" w:hAnsi="Times New Roman" w:cs="Times New Roman"/>
          <w:sz w:val="28"/>
          <w:szCs w:val="28"/>
        </w:rPr>
        <w:t>Üyesi’yim</w:t>
      </w:r>
      <w:proofErr w:type="spellEnd"/>
      <w:r w:rsidR="00A617E5" w:rsidRPr="001D3488">
        <w:rPr>
          <w:rFonts w:ascii="Times New Roman" w:hAnsi="Times New Roman" w:cs="Times New Roman"/>
          <w:sz w:val="28"/>
          <w:szCs w:val="28"/>
        </w:rPr>
        <w:t>.</w:t>
      </w:r>
    </w:p>
    <w:p w14:paraId="64EF88D4" w14:textId="77777777" w:rsidR="00A617E5" w:rsidRPr="001D3488" w:rsidRDefault="00A617E5" w:rsidP="005C3D96">
      <w:pPr>
        <w:pStyle w:val="ListeParagr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EA5C0" w14:textId="47652506" w:rsidR="00A617E5" w:rsidRPr="001D3488" w:rsidRDefault="00A617E5" w:rsidP="005C3D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488">
        <w:rPr>
          <w:rFonts w:ascii="Times New Roman" w:hAnsi="Times New Roman" w:cs="Times New Roman"/>
          <w:sz w:val="28"/>
          <w:szCs w:val="28"/>
        </w:rPr>
        <w:t>Kısa adı “</w:t>
      </w:r>
      <w:r w:rsidRPr="001D3488">
        <w:rPr>
          <w:rFonts w:ascii="Times New Roman" w:hAnsi="Times New Roman" w:cs="Times New Roman"/>
          <w:b/>
          <w:bCs/>
          <w:sz w:val="28"/>
          <w:szCs w:val="28"/>
        </w:rPr>
        <w:t>Hekim Birliği</w:t>
      </w:r>
      <w:r w:rsidRPr="001D3488">
        <w:rPr>
          <w:rFonts w:ascii="Times New Roman" w:hAnsi="Times New Roman" w:cs="Times New Roman"/>
          <w:sz w:val="28"/>
          <w:szCs w:val="28"/>
        </w:rPr>
        <w:t>” olan Hekim ve Sağlık Çalışanları Birliği Sağlık ve Sosyal Hizmetler Sendikası</w:t>
      </w:r>
      <w:r w:rsidR="00EF4648" w:rsidRPr="001D3488">
        <w:rPr>
          <w:rFonts w:ascii="Times New Roman" w:hAnsi="Times New Roman" w:cs="Times New Roman"/>
          <w:sz w:val="28"/>
          <w:szCs w:val="28"/>
        </w:rPr>
        <w:t>;</w:t>
      </w:r>
      <w:r w:rsidRPr="001D3488">
        <w:rPr>
          <w:rFonts w:ascii="Times New Roman" w:hAnsi="Times New Roman" w:cs="Times New Roman"/>
          <w:sz w:val="28"/>
          <w:szCs w:val="28"/>
        </w:rPr>
        <w:t xml:space="preserve"> 4688 Sayılı Kamu Görevlileri Sendikaları ve Toplu Sözleşme Kanunu hükümlerine dayalı kurulan Kamu Görevlileri Sendikası'dır.</w:t>
      </w:r>
    </w:p>
    <w:p w14:paraId="378D885E" w14:textId="77777777" w:rsidR="000C1DFF" w:rsidRPr="001D3488" w:rsidRDefault="000C1DFF" w:rsidP="005C3D96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14:paraId="7A56749E" w14:textId="396FE521" w:rsidR="00BA0274" w:rsidRPr="001D3488" w:rsidRDefault="00BA0274" w:rsidP="005C3D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488">
        <w:rPr>
          <w:rFonts w:ascii="Times New Roman" w:hAnsi="Times New Roman" w:cs="Times New Roman"/>
          <w:sz w:val="28"/>
          <w:szCs w:val="28"/>
        </w:rPr>
        <w:t xml:space="preserve">Hekim Birliği Sendikası Yönetim Kurulu’nun </w:t>
      </w:r>
      <w:proofErr w:type="gramStart"/>
      <w:r w:rsidR="0067702A">
        <w:rPr>
          <w:rFonts w:ascii="Times New Roman" w:hAnsi="Times New Roman" w:cs="Times New Roman"/>
          <w:sz w:val="28"/>
          <w:szCs w:val="28"/>
        </w:rPr>
        <w:t>……..</w:t>
      </w:r>
      <w:proofErr w:type="gramEnd"/>
      <w:r w:rsidRPr="001D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488">
        <w:rPr>
          <w:rFonts w:ascii="Times New Roman" w:hAnsi="Times New Roman" w:cs="Times New Roman"/>
          <w:sz w:val="28"/>
          <w:szCs w:val="28"/>
        </w:rPr>
        <w:t>Tarih’li</w:t>
      </w:r>
      <w:proofErr w:type="spellEnd"/>
      <w:r w:rsidRPr="001D3488">
        <w:rPr>
          <w:rFonts w:ascii="Times New Roman" w:hAnsi="Times New Roman" w:cs="Times New Roman"/>
          <w:sz w:val="28"/>
          <w:szCs w:val="28"/>
        </w:rPr>
        <w:t xml:space="preserve"> ve </w:t>
      </w:r>
      <w:proofErr w:type="gramStart"/>
      <w:r w:rsidR="0067702A">
        <w:rPr>
          <w:rFonts w:ascii="Times New Roman" w:hAnsi="Times New Roman" w:cs="Times New Roman"/>
          <w:sz w:val="28"/>
          <w:szCs w:val="28"/>
        </w:rPr>
        <w:t>…….</w:t>
      </w:r>
      <w:proofErr w:type="spellStart"/>
      <w:proofErr w:type="gramEnd"/>
      <w:r w:rsidRPr="001D3488">
        <w:rPr>
          <w:rFonts w:ascii="Times New Roman" w:hAnsi="Times New Roman" w:cs="Times New Roman"/>
          <w:sz w:val="28"/>
          <w:szCs w:val="28"/>
        </w:rPr>
        <w:t>Sayı’lı</w:t>
      </w:r>
      <w:proofErr w:type="spellEnd"/>
      <w:r w:rsidRPr="001D3488">
        <w:rPr>
          <w:rFonts w:ascii="Times New Roman" w:hAnsi="Times New Roman" w:cs="Times New Roman"/>
          <w:sz w:val="28"/>
          <w:szCs w:val="28"/>
        </w:rPr>
        <w:t xml:space="preserve"> Yönetim Kurulu Kararı’nda yer aldığı üzere;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67702A">
        <w:rPr>
          <w:rFonts w:ascii="Times New Roman" w:hAnsi="Times New Roman" w:cs="Times New Roman"/>
          <w:i/>
          <w:iCs/>
          <w:sz w:val="28"/>
          <w:szCs w:val="28"/>
        </w:rPr>
        <w:t>…………</w:t>
      </w:r>
      <w:r w:rsidRPr="00D146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D1462A">
        <w:rPr>
          <w:rFonts w:ascii="Times New Roman" w:hAnsi="Times New Roman" w:cs="Times New Roman"/>
          <w:i/>
          <w:iCs/>
          <w:sz w:val="28"/>
          <w:szCs w:val="28"/>
        </w:rPr>
        <w:t>tarihlerinde</w:t>
      </w:r>
      <w:proofErr w:type="gramEnd"/>
      <w:r w:rsidRPr="00D1462A">
        <w:rPr>
          <w:rFonts w:ascii="Times New Roman" w:hAnsi="Times New Roman" w:cs="Times New Roman"/>
          <w:i/>
          <w:iCs/>
          <w:sz w:val="28"/>
          <w:szCs w:val="28"/>
        </w:rPr>
        <w:t>, acil servis, doğum salonu, diyaliz üniteleri, 112, onkoloji poliklinikleri, adli vakalar ve tüm yatan hasta hizmetleri gibi acil ve özellikli birimler hariç olmak üzere, tüm sağlık kurumlarında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1D3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meşru</w:t>
      </w:r>
      <w:r w:rsidRPr="001D3488">
        <w:rPr>
          <w:rFonts w:ascii="Times New Roman" w:hAnsi="Times New Roman" w:cs="Times New Roman"/>
          <w:sz w:val="28"/>
          <w:szCs w:val="28"/>
        </w:rPr>
        <w:t xml:space="preserve"> </w:t>
      </w:r>
      <w:r w:rsidRPr="00D1462A">
        <w:rPr>
          <w:rFonts w:ascii="Times New Roman" w:hAnsi="Times New Roman" w:cs="Times New Roman"/>
          <w:b/>
          <w:bCs/>
          <w:sz w:val="28"/>
          <w:szCs w:val="28"/>
        </w:rPr>
        <w:t>İş Bırakma Eylemi</w:t>
      </w:r>
      <w:r>
        <w:rPr>
          <w:rFonts w:ascii="Times New Roman" w:hAnsi="Times New Roman" w:cs="Times New Roman"/>
          <w:sz w:val="28"/>
          <w:szCs w:val="28"/>
        </w:rPr>
        <w:t xml:space="preserve"> yapılması Kararı</w:t>
      </w:r>
      <w:r w:rsidRPr="001D3488">
        <w:rPr>
          <w:rFonts w:ascii="Times New Roman" w:hAnsi="Times New Roman" w:cs="Times New Roman"/>
          <w:sz w:val="28"/>
          <w:szCs w:val="28"/>
        </w:rPr>
        <w:t xml:space="preserve"> alınmıştır.</w:t>
      </w:r>
    </w:p>
    <w:p w14:paraId="050B2FAE" w14:textId="77777777" w:rsidR="0018149C" w:rsidRPr="001D3488" w:rsidRDefault="0018149C" w:rsidP="005C3D96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14:paraId="51F6D30B" w14:textId="778AA184" w:rsidR="0018149C" w:rsidRPr="001D3488" w:rsidRDefault="0018149C" w:rsidP="005C3D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488">
        <w:rPr>
          <w:rFonts w:ascii="Times New Roman" w:hAnsi="Times New Roman" w:cs="Times New Roman"/>
          <w:sz w:val="28"/>
          <w:szCs w:val="28"/>
        </w:rPr>
        <w:t xml:space="preserve">Aynı zamanda; </w:t>
      </w:r>
      <w:proofErr w:type="gramStart"/>
      <w:r w:rsidRPr="001D348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1D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488">
        <w:rPr>
          <w:rFonts w:ascii="Times New Roman" w:hAnsi="Times New Roman" w:cs="Times New Roman"/>
          <w:sz w:val="28"/>
          <w:szCs w:val="28"/>
        </w:rPr>
        <w:t>Üyesi’yim</w:t>
      </w:r>
      <w:proofErr w:type="spellEnd"/>
      <w:r w:rsidRPr="001D3488">
        <w:rPr>
          <w:rFonts w:ascii="Times New Roman" w:hAnsi="Times New Roman" w:cs="Times New Roman"/>
          <w:sz w:val="28"/>
          <w:szCs w:val="28"/>
        </w:rPr>
        <w:t>.</w:t>
      </w:r>
      <w:r w:rsidR="00146BC3" w:rsidRPr="001D3488">
        <w:rPr>
          <w:rFonts w:ascii="Times New Roman" w:hAnsi="Times New Roman" w:cs="Times New Roman"/>
          <w:sz w:val="28"/>
          <w:szCs w:val="28"/>
        </w:rPr>
        <w:t xml:space="preserve"> Anılan Sendika/Dernek/Federasyon</w:t>
      </w:r>
      <w:r w:rsidR="00D66BB8" w:rsidRPr="001D3488">
        <w:rPr>
          <w:rFonts w:ascii="Times New Roman" w:hAnsi="Times New Roman" w:cs="Times New Roman"/>
          <w:sz w:val="28"/>
          <w:szCs w:val="28"/>
        </w:rPr>
        <w:t>/</w:t>
      </w:r>
      <w:r w:rsidR="00146BC3" w:rsidRPr="001D3488">
        <w:rPr>
          <w:rFonts w:ascii="Times New Roman" w:hAnsi="Times New Roman" w:cs="Times New Roman"/>
          <w:sz w:val="28"/>
          <w:szCs w:val="28"/>
        </w:rPr>
        <w:t>Meslek Örgütü de İş Bırakma Eyle</w:t>
      </w:r>
      <w:r w:rsidR="00D66BB8" w:rsidRPr="001D3488">
        <w:rPr>
          <w:rFonts w:ascii="Times New Roman" w:hAnsi="Times New Roman" w:cs="Times New Roman"/>
          <w:sz w:val="28"/>
          <w:szCs w:val="28"/>
        </w:rPr>
        <w:t>m</w:t>
      </w:r>
      <w:r w:rsidR="00146BC3" w:rsidRPr="001D3488">
        <w:rPr>
          <w:rFonts w:ascii="Times New Roman" w:hAnsi="Times New Roman" w:cs="Times New Roman"/>
          <w:sz w:val="28"/>
          <w:szCs w:val="28"/>
        </w:rPr>
        <w:t>i Karar</w:t>
      </w:r>
      <w:r w:rsidR="00115712">
        <w:rPr>
          <w:rFonts w:ascii="Times New Roman" w:hAnsi="Times New Roman" w:cs="Times New Roman"/>
          <w:sz w:val="28"/>
          <w:szCs w:val="28"/>
        </w:rPr>
        <w:t>ı</w:t>
      </w:r>
      <w:r w:rsidR="00266C31">
        <w:rPr>
          <w:rFonts w:ascii="Times New Roman" w:hAnsi="Times New Roman" w:cs="Times New Roman"/>
          <w:sz w:val="28"/>
          <w:szCs w:val="28"/>
        </w:rPr>
        <w:t xml:space="preserve"> </w:t>
      </w:r>
      <w:r w:rsidR="00146BC3" w:rsidRPr="001D3488">
        <w:rPr>
          <w:rFonts w:ascii="Times New Roman" w:hAnsi="Times New Roman" w:cs="Times New Roman"/>
          <w:sz w:val="28"/>
          <w:szCs w:val="28"/>
        </w:rPr>
        <w:t>almış</w:t>
      </w:r>
      <w:r w:rsidR="00115712">
        <w:rPr>
          <w:rFonts w:ascii="Times New Roman" w:hAnsi="Times New Roman" w:cs="Times New Roman"/>
          <w:sz w:val="28"/>
          <w:szCs w:val="28"/>
        </w:rPr>
        <w:t>tır</w:t>
      </w:r>
      <w:r w:rsidR="00146BC3" w:rsidRPr="001D3488">
        <w:rPr>
          <w:rFonts w:ascii="Times New Roman" w:hAnsi="Times New Roman" w:cs="Times New Roman"/>
          <w:sz w:val="28"/>
          <w:szCs w:val="28"/>
        </w:rPr>
        <w:t>.</w:t>
      </w:r>
    </w:p>
    <w:p w14:paraId="1CDA174D" w14:textId="77777777" w:rsidR="00146BC3" w:rsidRPr="001D3488" w:rsidRDefault="00146BC3" w:rsidP="005C3D96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14:paraId="1F01A315" w14:textId="7AB98AC2" w:rsidR="00146BC3" w:rsidRDefault="00146BC3" w:rsidP="005C3D9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488">
        <w:rPr>
          <w:rFonts w:ascii="Times New Roman" w:hAnsi="Times New Roman" w:cs="Times New Roman"/>
          <w:sz w:val="28"/>
          <w:szCs w:val="28"/>
        </w:rPr>
        <w:t xml:space="preserve">İş Bırakma Eylemleri çok öncesinden </w:t>
      </w:r>
      <w:proofErr w:type="spellStart"/>
      <w:r w:rsidR="006330B5">
        <w:rPr>
          <w:rFonts w:ascii="Times New Roman" w:hAnsi="Times New Roman" w:cs="Times New Roman"/>
          <w:sz w:val="28"/>
          <w:szCs w:val="28"/>
        </w:rPr>
        <w:t>Kamuoyu’na</w:t>
      </w:r>
      <w:proofErr w:type="spellEnd"/>
      <w:r w:rsidR="006330B5">
        <w:rPr>
          <w:rFonts w:ascii="Times New Roman" w:hAnsi="Times New Roman" w:cs="Times New Roman"/>
          <w:sz w:val="28"/>
          <w:szCs w:val="28"/>
        </w:rPr>
        <w:t xml:space="preserve"> ve Sağlık Bakanlığı’na </w:t>
      </w:r>
      <w:r w:rsidRPr="001D3488">
        <w:rPr>
          <w:rFonts w:ascii="Times New Roman" w:hAnsi="Times New Roman" w:cs="Times New Roman"/>
          <w:sz w:val="28"/>
          <w:szCs w:val="28"/>
        </w:rPr>
        <w:t>duyurulduğu halde</w:t>
      </w:r>
      <w:r w:rsidR="006330B5">
        <w:rPr>
          <w:rFonts w:ascii="Times New Roman" w:hAnsi="Times New Roman" w:cs="Times New Roman"/>
          <w:sz w:val="28"/>
          <w:szCs w:val="28"/>
        </w:rPr>
        <w:t>;</w:t>
      </w:r>
      <w:r w:rsidRPr="001D3488">
        <w:rPr>
          <w:rFonts w:ascii="Times New Roman" w:hAnsi="Times New Roman" w:cs="Times New Roman"/>
          <w:sz w:val="28"/>
          <w:szCs w:val="28"/>
        </w:rPr>
        <w:t xml:space="preserve"> durdurulması ve/veya ertelenmesi yönünde </w:t>
      </w:r>
      <w:r w:rsidR="006330B5">
        <w:rPr>
          <w:rFonts w:ascii="Times New Roman" w:hAnsi="Times New Roman" w:cs="Times New Roman"/>
          <w:sz w:val="28"/>
          <w:szCs w:val="28"/>
        </w:rPr>
        <w:t>bir</w:t>
      </w:r>
      <w:r w:rsidRPr="001D3488">
        <w:rPr>
          <w:rFonts w:ascii="Times New Roman" w:hAnsi="Times New Roman" w:cs="Times New Roman"/>
          <w:sz w:val="28"/>
          <w:szCs w:val="28"/>
        </w:rPr>
        <w:t xml:space="preserve"> Yargı Kararı bulun</w:t>
      </w:r>
      <w:r w:rsidRPr="0070276A">
        <w:rPr>
          <w:rFonts w:ascii="Times New Roman" w:hAnsi="Times New Roman" w:cs="Times New Roman"/>
          <w:b/>
          <w:bCs/>
          <w:sz w:val="28"/>
          <w:szCs w:val="28"/>
        </w:rPr>
        <w:t>ma</w:t>
      </w:r>
      <w:r w:rsidRPr="001D3488">
        <w:rPr>
          <w:rFonts w:ascii="Times New Roman" w:hAnsi="Times New Roman" w:cs="Times New Roman"/>
          <w:sz w:val="28"/>
          <w:szCs w:val="28"/>
        </w:rPr>
        <w:t>maktadır.</w:t>
      </w:r>
    </w:p>
    <w:p w14:paraId="02074747" w14:textId="77777777" w:rsidR="00927C75" w:rsidRPr="00927C75" w:rsidRDefault="00927C75" w:rsidP="005C3D96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14:paraId="155386DC" w14:textId="0767A301" w:rsidR="00DC3B6B" w:rsidRDefault="00DC3B6B" w:rsidP="005C3D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98495110"/>
      <w:r w:rsidRPr="001D3488">
        <w:rPr>
          <w:rFonts w:ascii="Times New Roman" w:hAnsi="Times New Roman" w:cs="Times New Roman"/>
          <w:b/>
          <w:bCs/>
          <w:sz w:val="28"/>
          <w:szCs w:val="28"/>
        </w:rPr>
        <w:t>İtirazlar</w:t>
      </w:r>
      <w:r w:rsidRPr="001D348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: </w:t>
      </w:r>
    </w:p>
    <w:p w14:paraId="2DE509A6" w14:textId="77777777" w:rsidR="00927C75" w:rsidRDefault="00927C75" w:rsidP="005C3D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4EFF645A" w14:textId="77777777" w:rsidR="00061AD3" w:rsidRPr="00061AD3" w:rsidRDefault="00EA67E9" w:rsidP="005C3D96">
      <w:pPr>
        <w:pStyle w:val="ListeParagraf"/>
        <w:numPr>
          <w:ilvl w:val="0"/>
          <w:numId w:val="2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1AD3">
        <w:rPr>
          <w:rFonts w:ascii="Times New Roman" w:hAnsi="Times New Roman" w:cs="Times New Roman"/>
          <w:sz w:val="28"/>
          <w:szCs w:val="28"/>
        </w:rPr>
        <w:t xml:space="preserve">Üyeleri’nin ekonomik ve sosyal çıkarlarını geliştirmek için </w:t>
      </w:r>
      <w:proofErr w:type="spellStart"/>
      <w:r w:rsidRPr="00061AD3">
        <w:rPr>
          <w:rFonts w:ascii="Times New Roman" w:hAnsi="Times New Roman" w:cs="Times New Roman"/>
          <w:sz w:val="28"/>
          <w:szCs w:val="28"/>
        </w:rPr>
        <w:t>Sendikalar’ın</w:t>
      </w:r>
      <w:proofErr w:type="spellEnd"/>
      <w:r w:rsidRPr="00061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83E84E" w14:textId="7A0939E8" w:rsidR="00061AD3" w:rsidRPr="00061AD3" w:rsidRDefault="00EA67E9" w:rsidP="005C3D96">
      <w:pPr>
        <w:pStyle w:val="ListeParagraf"/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61AD3">
        <w:rPr>
          <w:rFonts w:ascii="Times New Roman" w:hAnsi="Times New Roman" w:cs="Times New Roman"/>
          <w:sz w:val="28"/>
          <w:szCs w:val="28"/>
        </w:rPr>
        <w:t>özgürce</w:t>
      </w:r>
      <w:proofErr w:type="gramEnd"/>
      <w:r w:rsidRPr="00061AD3">
        <w:rPr>
          <w:rFonts w:ascii="Times New Roman" w:hAnsi="Times New Roman" w:cs="Times New Roman"/>
          <w:sz w:val="28"/>
          <w:szCs w:val="28"/>
        </w:rPr>
        <w:t xml:space="preserve"> faaliyette bulunma ve Grev Hakkı bulunmaktadır. </w:t>
      </w:r>
      <w:r w:rsidRPr="00DE0CD1">
        <w:rPr>
          <w:rStyle w:val="DipnotBavurusu"/>
          <w:rFonts w:ascii="Times New Roman" w:hAnsi="Times New Roman" w:cs="Times New Roman"/>
          <w:b/>
          <w:bCs/>
          <w:sz w:val="20"/>
          <w:szCs w:val="20"/>
          <w:vertAlign w:val="baseline"/>
        </w:rPr>
        <w:footnoteReference w:id="1"/>
      </w:r>
      <w:r w:rsidR="00061AD3" w:rsidRPr="00061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2F93A" w14:textId="77777777" w:rsidR="00061AD3" w:rsidRPr="00061AD3" w:rsidRDefault="00061AD3" w:rsidP="005C3D96">
      <w:pPr>
        <w:pStyle w:val="ListeParagraf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28EF8FB" w14:textId="77777777" w:rsidR="00061AD3" w:rsidRPr="00061AD3" w:rsidRDefault="003C33D4" w:rsidP="005C3D96">
      <w:pPr>
        <w:pStyle w:val="ListeParagraf"/>
        <w:numPr>
          <w:ilvl w:val="0"/>
          <w:numId w:val="2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1AD3">
        <w:rPr>
          <w:rFonts w:ascii="Times New Roman" w:hAnsi="Times New Roman" w:cs="Times New Roman"/>
          <w:sz w:val="28"/>
          <w:szCs w:val="28"/>
        </w:rPr>
        <w:t xml:space="preserve">Hekim Birliği Sendikası’nın, </w:t>
      </w:r>
      <w:proofErr w:type="spellStart"/>
      <w:r w:rsidR="00DE0CD1" w:rsidRPr="00061AD3">
        <w:rPr>
          <w:rFonts w:ascii="Times New Roman" w:hAnsi="Times New Roman" w:cs="Times New Roman"/>
          <w:sz w:val="28"/>
          <w:szCs w:val="28"/>
        </w:rPr>
        <w:t>Hekimler’den</w:t>
      </w:r>
      <w:proofErr w:type="spellEnd"/>
      <w:r w:rsidR="00DE0CD1" w:rsidRPr="00061AD3">
        <w:rPr>
          <w:rFonts w:ascii="Times New Roman" w:hAnsi="Times New Roman" w:cs="Times New Roman"/>
          <w:sz w:val="28"/>
          <w:szCs w:val="28"/>
        </w:rPr>
        <w:t xml:space="preserve"> oluşan </w:t>
      </w:r>
      <w:r w:rsidRPr="00061AD3">
        <w:rPr>
          <w:rFonts w:ascii="Times New Roman" w:hAnsi="Times New Roman" w:cs="Times New Roman"/>
          <w:sz w:val="28"/>
          <w:szCs w:val="28"/>
        </w:rPr>
        <w:t xml:space="preserve">Üyeleri’nin çıkarlarını </w:t>
      </w:r>
    </w:p>
    <w:p w14:paraId="6BCAF5EC" w14:textId="7A8CBC74" w:rsidR="00061AD3" w:rsidRPr="00061AD3" w:rsidRDefault="003C33D4" w:rsidP="005C3D9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061AD3">
        <w:rPr>
          <w:rFonts w:ascii="Times New Roman" w:hAnsi="Times New Roman" w:cs="Times New Roman"/>
          <w:sz w:val="28"/>
          <w:szCs w:val="28"/>
        </w:rPr>
        <w:t>savunmak</w:t>
      </w:r>
      <w:proofErr w:type="gramEnd"/>
      <w:r w:rsidRPr="00061AD3">
        <w:rPr>
          <w:rFonts w:ascii="Times New Roman" w:hAnsi="Times New Roman" w:cs="Times New Roman"/>
          <w:sz w:val="28"/>
          <w:szCs w:val="28"/>
        </w:rPr>
        <w:t xml:space="preserve"> ve geliştirmek amacıyla </w:t>
      </w:r>
      <w:proofErr w:type="spellStart"/>
      <w:r w:rsidRPr="00061AD3">
        <w:rPr>
          <w:rFonts w:ascii="Times New Roman" w:hAnsi="Times New Roman" w:cs="Times New Roman"/>
          <w:sz w:val="28"/>
          <w:szCs w:val="28"/>
        </w:rPr>
        <w:t>Etkinlikler’de</w:t>
      </w:r>
      <w:proofErr w:type="spellEnd"/>
      <w:r w:rsidRPr="00061AD3">
        <w:rPr>
          <w:rFonts w:ascii="Times New Roman" w:hAnsi="Times New Roman" w:cs="Times New Roman"/>
          <w:sz w:val="28"/>
          <w:szCs w:val="28"/>
        </w:rPr>
        <w:t xml:space="preserve"> bulunabilece</w:t>
      </w:r>
      <w:r w:rsidR="00EA2156">
        <w:rPr>
          <w:rFonts w:ascii="Times New Roman" w:hAnsi="Times New Roman" w:cs="Times New Roman"/>
          <w:sz w:val="28"/>
          <w:szCs w:val="28"/>
        </w:rPr>
        <w:t>ğ</w:t>
      </w:r>
      <w:r w:rsidRPr="00061AD3">
        <w:rPr>
          <w:rFonts w:ascii="Times New Roman" w:hAnsi="Times New Roman" w:cs="Times New Roman"/>
          <w:sz w:val="28"/>
          <w:szCs w:val="28"/>
        </w:rPr>
        <w:t xml:space="preserve">i ve bu </w:t>
      </w:r>
      <w:proofErr w:type="spellStart"/>
      <w:r w:rsidRPr="00061AD3">
        <w:rPr>
          <w:rFonts w:ascii="Times New Roman" w:hAnsi="Times New Roman" w:cs="Times New Roman"/>
          <w:sz w:val="28"/>
          <w:szCs w:val="28"/>
        </w:rPr>
        <w:t>Hak’kın</w:t>
      </w:r>
      <w:proofErr w:type="spellEnd"/>
      <w:r w:rsidRPr="00061AD3">
        <w:rPr>
          <w:rFonts w:ascii="Times New Roman" w:hAnsi="Times New Roman" w:cs="Times New Roman"/>
          <w:sz w:val="28"/>
          <w:szCs w:val="28"/>
        </w:rPr>
        <w:t xml:space="preserve"> Kamu Makamları tarafından</w:t>
      </w:r>
      <w:r w:rsidR="0009378E" w:rsidRPr="00061AD3">
        <w:rPr>
          <w:rFonts w:ascii="Times New Roman" w:hAnsi="Times New Roman" w:cs="Times New Roman"/>
          <w:sz w:val="28"/>
          <w:szCs w:val="28"/>
        </w:rPr>
        <w:t xml:space="preserve"> engellene</w:t>
      </w:r>
      <w:r w:rsidR="0009378E" w:rsidRPr="00754117">
        <w:rPr>
          <w:rFonts w:ascii="Times New Roman" w:hAnsi="Times New Roman" w:cs="Times New Roman"/>
          <w:b/>
          <w:bCs/>
          <w:sz w:val="28"/>
          <w:szCs w:val="28"/>
        </w:rPr>
        <w:t>me</w:t>
      </w:r>
      <w:r w:rsidR="0009378E" w:rsidRPr="00061AD3">
        <w:rPr>
          <w:rFonts w:ascii="Times New Roman" w:hAnsi="Times New Roman" w:cs="Times New Roman"/>
          <w:sz w:val="28"/>
          <w:szCs w:val="28"/>
        </w:rPr>
        <w:t xml:space="preserve">yeceği, </w:t>
      </w:r>
      <w:proofErr w:type="spellStart"/>
      <w:r w:rsidR="0009378E" w:rsidRPr="00061AD3">
        <w:rPr>
          <w:rFonts w:ascii="Times New Roman" w:hAnsi="Times New Roman" w:cs="Times New Roman"/>
          <w:sz w:val="28"/>
          <w:szCs w:val="28"/>
        </w:rPr>
        <w:t>Yasalar’ın</w:t>
      </w:r>
      <w:proofErr w:type="spellEnd"/>
      <w:r w:rsidR="0009378E" w:rsidRPr="00061AD3">
        <w:rPr>
          <w:rFonts w:ascii="Times New Roman" w:hAnsi="Times New Roman" w:cs="Times New Roman"/>
          <w:sz w:val="28"/>
          <w:szCs w:val="28"/>
        </w:rPr>
        <w:t xml:space="preserve"> da bu güvenceye </w:t>
      </w:r>
      <w:r w:rsidR="00723CED" w:rsidRPr="00061AD3">
        <w:rPr>
          <w:rFonts w:ascii="Times New Roman" w:hAnsi="Times New Roman" w:cs="Times New Roman"/>
          <w:sz w:val="28"/>
          <w:szCs w:val="28"/>
        </w:rPr>
        <w:t>zarar verici</w:t>
      </w:r>
      <w:r w:rsidR="0009378E" w:rsidRPr="00061AD3">
        <w:rPr>
          <w:rFonts w:ascii="Times New Roman" w:hAnsi="Times New Roman" w:cs="Times New Roman"/>
          <w:sz w:val="28"/>
          <w:szCs w:val="28"/>
        </w:rPr>
        <w:t xml:space="preserve"> uygulana</w:t>
      </w:r>
      <w:r w:rsidR="0009378E" w:rsidRPr="00754117">
        <w:rPr>
          <w:rFonts w:ascii="Times New Roman" w:hAnsi="Times New Roman" w:cs="Times New Roman"/>
          <w:b/>
          <w:bCs/>
          <w:sz w:val="28"/>
          <w:szCs w:val="28"/>
        </w:rPr>
        <w:t>ma</w:t>
      </w:r>
      <w:r w:rsidR="0009378E" w:rsidRPr="00061AD3">
        <w:rPr>
          <w:rFonts w:ascii="Times New Roman" w:hAnsi="Times New Roman" w:cs="Times New Roman"/>
          <w:sz w:val="28"/>
          <w:szCs w:val="28"/>
        </w:rPr>
        <w:t xml:space="preserve">yacağı </w:t>
      </w:r>
      <w:r w:rsidRPr="00061AD3">
        <w:rPr>
          <w:rFonts w:ascii="Times New Roman" w:hAnsi="Times New Roman" w:cs="Times New Roman"/>
          <w:sz w:val="28"/>
          <w:szCs w:val="28"/>
        </w:rPr>
        <w:t xml:space="preserve">açık, net ve sabittir. </w:t>
      </w:r>
      <w:r w:rsidR="0009378E" w:rsidRPr="00DE0CD1">
        <w:rPr>
          <w:rStyle w:val="DipnotBavurusu"/>
          <w:rFonts w:ascii="Times New Roman" w:hAnsi="Times New Roman" w:cs="Times New Roman"/>
          <w:b/>
          <w:bCs/>
          <w:sz w:val="20"/>
          <w:szCs w:val="20"/>
          <w:vertAlign w:val="baseline"/>
        </w:rPr>
        <w:footnoteReference w:id="2"/>
      </w:r>
      <w:r w:rsidR="00061AD3" w:rsidRPr="00061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9465C" w14:textId="77777777" w:rsidR="00061AD3" w:rsidRPr="00061AD3" w:rsidRDefault="00061AD3" w:rsidP="005C3D96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14:paraId="0A24025C" w14:textId="1716D1BD" w:rsidR="00061AD3" w:rsidRPr="00061AD3" w:rsidRDefault="00B16BE9" w:rsidP="005C3D96">
      <w:pPr>
        <w:pStyle w:val="ListeParagraf"/>
        <w:numPr>
          <w:ilvl w:val="0"/>
          <w:numId w:val="2"/>
        </w:numPr>
        <w:shd w:val="clear" w:color="auto" w:fill="FFFFFF"/>
        <w:spacing w:before="150" w:after="150" w:line="240" w:lineRule="auto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1AD3">
        <w:rPr>
          <w:rFonts w:ascii="Times New Roman" w:hAnsi="Times New Roman" w:cs="Times New Roman"/>
          <w:sz w:val="28"/>
          <w:szCs w:val="28"/>
        </w:rPr>
        <w:t xml:space="preserve">Sağlık Bakanlığı’nca da; </w:t>
      </w:r>
      <w:r w:rsidRPr="00061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Türkiye çapında sağlık çalışanlarının ücretlerinin arttırılması talebiyle alınan sağlık kurum ve kuruluşlarında </w:t>
      </w:r>
      <w:r w:rsidR="00115712">
        <w:rPr>
          <w:rFonts w:ascii="Times New Roman" w:hAnsi="Times New Roman" w:cs="Times New Roman"/>
          <w:sz w:val="28"/>
          <w:szCs w:val="28"/>
          <w:shd w:val="clear" w:color="auto" w:fill="FFFFFF"/>
        </w:rPr>
        <w:t>İ</w:t>
      </w:r>
      <w:r w:rsidRPr="00061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ş </w:t>
      </w:r>
      <w:r w:rsidR="00115712">
        <w:rPr>
          <w:rFonts w:ascii="Times New Roman" w:hAnsi="Times New Roman" w:cs="Times New Roman"/>
          <w:sz w:val="28"/>
          <w:szCs w:val="28"/>
          <w:shd w:val="clear" w:color="auto" w:fill="FFFFFF"/>
        </w:rPr>
        <w:t>B</w:t>
      </w:r>
      <w:r w:rsidRPr="00061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ırakma </w:t>
      </w:r>
      <w:r w:rsidR="00115712">
        <w:rPr>
          <w:rFonts w:ascii="Times New Roman" w:hAnsi="Times New Roman" w:cs="Times New Roman"/>
          <w:sz w:val="28"/>
          <w:szCs w:val="28"/>
          <w:shd w:val="clear" w:color="auto" w:fill="FFFFFF"/>
        </w:rPr>
        <w:t>E</w:t>
      </w:r>
      <w:r w:rsidRPr="00061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ylemi </w:t>
      </w:r>
      <w:r w:rsidR="00115712">
        <w:rPr>
          <w:rFonts w:ascii="Times New Roman" w:hAnsi="Times New Roman" w:cs="Times New Roman"/>
          <w:sz w:val="28"/>
          <w:szCs w:val="28"/>
          <w:shd w:val="clear" w:color="auto" w:fill="FFFFFF"/>
        </w:rPr>
        <w:t>K</w:t>
      </w:r>
      <w:r w:rsidRPr="00061AD3">
        <w:rPr>
          <w:rFonts w:ascii="Times New Roman" w:hAnsi="Times New Roman" w:cs="Times New Roman"/>
          <w:sz w:val="28"/>
          <w:szCs w:val="28"/>
          <w:shd w:val="clear" w:color="auto" w:fill="FFFFFF"/>
        </w:rPr>
        <w:t>ararı</w:t>
      </w:r>
      <w:r w:rsidR="00115712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061AD3">
        <w:rPr>
          <w:rFonts w:ascii="Times New Roman" w:hAnsi="Times New Roman" w:cs="Times New Roman"/>
          <w:sz w:val="28"/>
          <w:szCs w:val="28"/>
          <w:shd w:val="clear" w:color="auto" w:fill="FFFFFF"/>
        </w:rPr>
        <w:t>na ilişkin, söz konusu </w:t>
      </w:r>
      <w:r w:rsidR="00EA2156" w:rsidRPr="007541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</w:t>
      </w:r>
      <w:r w:rsidRPr="007541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endikal </w:t>
      </w:r>
      <w:proofErr w:type="spellStart"/>
      <w:r w:rsidR="00EA2156" w:rsidRPr="007541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F</w:t>
      </w:r>
      <w:r w:rsidRPr="007541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aaliyet</w:t>
      </w:r>
      <w:r w:rsidR="00EA2156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 w:rsidRPr="00061AD3">
        <w:rPr>
          <w:rFonts w:ascii="Times New Roman" w:hAnsi="Times New Roman" w:cs="Times New Roman"/>
          <w:sz w:val="28"/>
          <w:szCs w:val="28"/>
          <w:shd w:val="clear" w:color="auto" w:fill="FFFFFF"/>
        </w:rPr>
        <w:t>ten</w:t>
      </w:r>
      <w:proofErr w:type="spellEnd"/>
      <w:r w:rsidRPr="00061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dolayı görevine gelmeyen </w:t>
      </w:r>
      <w:r w:rsidR="00115712"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Pr="00061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ersonel hakkında </w:t>
      </w:r>
      <w:r w:rsidR="00EA2156">
        <w:rPr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r w:rsidRPr="00061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isiplin </w:t>
      </w:r>
      <w:r w:rsidR="00EA2156">
        <w:rPr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Pr="00061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oruşturması başlatılıp başlatılmayacağı hususuna ilişkin </w:t>
      </w:r>
      <w:proofErr w:type="spellStart"/>
      <w:r w:rsidRPr="00061AD3">
        <w:rPr>
          <w:rFonts w:ascii="Times New Roman" w:hAnsi="Times New Roman" w:cs="Times New Roman"/>
          <w:sz w:val="28"/>
          <w:szCs w:val="28"/>
          <w:shd w:val="clear" w:color="auto" w:fill="FFFFFF"/>
        </w:rPr>
        <w:t>Yazı’nın</w:t>
      </w:r>
      <w:proofErr w:type="spellEnd"/>
      <w:r w:rsidRPr="00061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incelendiği; </w:t>
      </w:r>
      <w:proofErr w:type="gramStart"/>
      <w:r w:rsidRPr="00061AD3">
        <w:rPr>
          <w:rFonts w:ascii="Times New Roman" w:hAnsi="Times New Roman" w:cs="Times New Roman"/>
          <w:sz w:val="28"/>
          <w:szCs w:val="28"/>
          <w:shd w:val="clear" w:color="auto" w:fill="FFFFFF"/>
        </w:rPr>
        <w:t>mezkur</w:t>
      </w:r>
      <w:proofErr w:type="gramEnd"/>
      <w:r w:rsidRPr="00061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konuya ilişkin Danıştay İdari Dava Daireleri Kurulu’nun Kararı kapsamında/gereğince, ilgili</w:t>
      </w:r>
      <w:r w:rsidR="00EA21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ler </w:t>
      </w:r>
      <w:r w:rsidRPr="00061AD3">
        <w:rPr>
          <w:rFonts w:ascii="Times New Roman" w:hAnsi="Times New Roman" w:cs="Times New Roman"/>
          <w:sz w:val="28"/>
          <w:szCs w:val="28"/>
          <w:shd w:val="clear" w:color="auto" w:fill="FFFFFF"/>
        </w:rPr>
        <w:t>hakkında herhangi bir işlem tesis edilmesine gerek ol</w:t>
      </w:r>
      <w:r w:rsidRPr="0075411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</w:t>
      </w:r>
      <w:r w:rsidRPr="00061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dığı belirtilmiştir. </w:t>
      </w:r>
      <w:r w:rsidRPr="00DE0CD1">
        <w:rPr>
          <w:rStyle w:val="DipnotBavurusu"/>
          <w:rFonts w:ascii="Times New Roman" w:hAnsi="Times New Roman" w:cs="Times New Roman"/>
          <w:b/>
          <w:bCs/>
          <w:sz w:val="20"/>
          <w:szCs w:val="20"/>
          <w:shd w:val="clear" w:color="auto" w:fill="FFFFFF"/>
          <w:vertAlign w:val="baseline"/>
        </w:rPr>
        <w:footnoteReference w:id="3"/>
      </w:r>
      <w:r w:rsidR="00061AD3" w:rsidRPr="00061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27B40B7" w14:textId="77777777" w:rsidR="00061AD3" w:rsidRPr="00061AD3" w:rsidRDefault="00061AD3" w:rsidP="005C3D96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14:paraId="47A50FCE" w14:textId="36BA0D4A" w:rsidR="00061AD3" w:rsidRPr="00061AD3" w:rsidRDefault="00C11160" w:rsidP="005C3D96">
      <w:pPr>
        <w:pStyle w:val="ListeParagraf"/>
        <w:numPr>
          <w:ilvl w:val="0"/>
          <w:numId w:val="2"/>
        </w:numPr>
        <w:shd w:val="clear" w:color="auto" w:fill="FFFFFF"/>
        <w:spacing w:before="150" w:after="150" w:line="240" w:lineRule="auto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1AD3">
        <w:rPr>
          <w:rFonts w:ascii="Times New Roman" w:hAnsi="Times New Roman" w:cs="Times New Roman"/>
          <w:sz w:val="28"/>
          <w:szCs w:val="28"/>
        </w:rPr>
        <w:t xml:space="preserve">Gerçekten de; Örgütsel bir uyarı mahiyetinde tüm Türkiye’de İş Bırakma </w:t>
      </w:r>
      <w:proofErr w:type="spellStart"/>
      <w:r w:rsidRPr="00061AD3">
        <w:rPr>
          <w:rFonts w:ascii="Times New Roman" w:hAnsi="Times New Roman" w:cs="Times New Roman"/>
          <w:sz w:val="28"/>
          <w:szCs w:val="28"/>
        </w:rPr>
        <w:t>Eylemi’ne</w:t>
      </w:r>
      <w:proofErr w:type="spellEnd"/>
      <w:r w:rsidRPr="00061AD3">
        <w:rPr>
          <w:rFonts w:ascii="Times New Roman" w:hAnsi="Times New Roman" w:cs="Times New Roman"/>
          <w:sz w:val="28"/>
          <w:szCs w:val="28"/>
        </w:rPr>
        <w:t xml:space="preserve"> katılan </w:t>
      </w:r>
      <w:proofErr w:type="spellStart"/>
      <w:r w:rsidR="006330B5">
        <w:rPr>
          <w:rFonts w:ascii="Times New Roman" w:hAnsi="Times New Roman" w:cs="Times New Roman"/>
          <w:sz w:val="28"/>
          <w:szCs w:val="28"/>
        </w:rPr>
        <w:t>Hekimler’e</w:t>
      </w:r>
      <w:proofErr w:type="spellEnd"/>
      <w:r w:rsidRPr="00061AD3">
        <w:rPr>
          <w:rFonts w:ascii="Times New Roman" w:hAnsi="Times New Roman" w:cs="Times New Roman"/>
          <w:sz w:val="28"/>
          <w:szCs w:val="28"/>
        </w:rPr>
        <w:t xml:space="preserve"> Disiplin Cezası verilmesi, hukuka açıkça aykırı olacaktır. </w:t>
      </w:r>
      <w:r w:rsidRPr="00DE0CD1">
        <w:rPr>
          <w:rStyle w:val="DipnotBavurusu"/>
          <w:rFonts w:ascii="Times New Roman" w:hAnsi="Times New Roman" w:cs="Times New Roman"/>
          <w:b/>
          <w:bCs/>
          <w:sz w:val="20"/>
          <w:szCs w:val="20"/>
          <w:vertAlign w:val="baseline"/>
        </w:rPr>
        <w:footnoteReference w:id="4"/>
      </w:r>
      <w:r w:rsidR="00061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C34BE" w14:textId="77777777" w:rsidR="00061AD3" w:rsidRPr="00061AD3" w:rsidRDefault="00061AD3" w:rsidP="005C3D96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14:paraId="58126FE3" w14:textId="77777777" w:rsidR="00061AD3" w:rsidRPr="00061AD3" w:rsidRDefault="007A173E" w:rsidP="005C3D96">
      <w:pPr>
        <w:pStyle w:val="ListeParagraf"/>
        <w:numPr>
          <w:ilvl w:val="0"/>
          <w:numId w:val="2"/>
        </w:numPr>
        <w:shd w:val="clear" w:color="auto" w:fill="FFFFFF"/>
        <w:spacing w:before="150" w:after="150" w:line="240" w:lineRule="auto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1AD3">
        <w:rPr>
          <w:rFonts w:ascii="Times New Roman" w:hAnsi="Times New Roman" w:cs="Times New Roman"/>
          <w:sz w:val="28"/>
          <w:szCs w:val="28"/>
        </w:rPr>
        <w:t xml:space="preserve">Söz konusu İş Bırakma Eylemi; demokratik bir tepkinin tezahürü amacıyla gerçekleştiğinden, </w:t>
      </w:r>
      <w:r w:rsidRPr="00754117">
        <w:rPr>
          <w:rFonts w:ascii="Times New Roman" w:hAnsi="Times New Roman" w:cs="Times New Roman"/>
          <w:b/>
          <w:bCs/>
          <w:sz w:val="28"/>
          <w:szCs w:val="28"/>
        </w:rPr>
        <w:t>Sendikal Faaliyet</w:t>
      </w:r>
      <w:r w:rsidRPr="00061AD3">
        <w:rPr>
          <w:rFonts w:ascii="Times New Roman" w:hAnsi="Times New Roman" w:cs="Times New Roman"/>
          <w:sz w:val="28"/>
          <w:szCs w:val="28"/>
        </w:rPr>
        <w:t xml:space="preserve"> kapsamında katıldığım İş Bırakma Eylemi nedeniyle Disiplin Cezası ile cezalandırılmam yoluna gidilmesi halinde Kanunlar ile tanınan demokratik bir hakkın kullanımının caydırılmasına neden olacaktır. </w:t>
      </w:r>
      <w:r w:rsidRPr="00DE0CD1">
        <w:rPr>
          <w:rStyle w:val="DipnotBavurusu"/>
          <w:rFonts w:ascii="Times New Roman" w:hAnsi="Times New Roman" w:cs="Times New Roman"/>
          <w:b/>
          <w:bCs/>
          <w:sz w:val="20"/>
          <w:szCs w:val="20"/>
          <w:vertAlign w:val="baseline"/>
        </w:rPr>
        <w:footnoteReference w:id="5"/>
      </w:r>
      <w:r w:rsidR="00061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B32E0" w14:textId="77777777" w:rsidR="00061AD3" w:rsidRPr="00061AD3" w:rsidRDefault="00061AD3" w:rsidP="005C3D96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14:paraId="4CA283E6" w14:textId="0DCDD40E" w:rsidR="00D45DEB" w:rsidRPr="00061AD3" w:rsidRDefault="00B16BE9" w:rsidP="005C3D96">
      <w:pPr>
        <w:pStyle w:val="ListeParagraf"/>
        <w:numPr>
          <w:ilvl w:val="0"/>
          <w:numId w:val="2"/>
        </w:numPr>
        <w:shd w:val="clear" w:color="auto" w:fill="FFFFFF"/>
        <w:spacing w:before="150" w:after="150" w:line="240" w:lineRule="auto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1AD3">
        <w:rPr>
          <w:rFonts w:ascii="Times New Roman" w:hAnsi="Times New Roman" w:cs="Times New Roman"/>
          <w:sz w:val="28"/>
          <w:szCs w:val="28"/>
        </w:rPr>
        <w:t xml:space="preserve">İş Bırakma Eylemi </w:t>
      </w:r>
      <w:proofErr w:type="gramStart"/>
      <w:r w:rsidRPr="00061AD3">
        <w:rPr>
          <w:rFonts w:ascii="Times New Roman" w:hAnsi="Times New Roman" w:cs="Times New Roman"/>
          <w:sz w:val="28"/>
          <w:szCs w:val="28"/>
        </w:rPr>
        <w:t>ile;</w:t>
      </w:r>
      <w:proofErr w:type="gramEnd"/>
      <w:r w:rsidRPr="00061AD3">
        <w:rPr>
          <w:rFonts w:ascii="Times New Roman" w:hAnsi="Times New Roman" w:cs="Times New Roman"/>
          <w:sz w:val="28"/>
          <w:szCs w:val="28"/>
        </w:rPr>
        <w:t xml:space="preserve"> </w:t>
      </w:r>
      <w:r w:rsidR="00D45DEB" w:rsidRPr="00061AD3">
        <w:rPr>
          <w:rFonts w:ascii="Times New Roman" w:hAnsi="Times New Roman" w:cs="Times New Roman"/>
          <w:sz w:val="28"/>
          <w:szCs w:val="28"/>
        </w:rPr>
        <w:t xml:space="preserve">Tıp </w:t>
      </w:r>
      <w:proofErr w:type="spellStart"/>
      <w:r w:rsidR="00D45DEB" w:rsidRPr="00061AD3">
        <w:rPr>
          <w:rFonts w:ascii="Times New Roman" w:hAnsi="Times New Roman" w:cs="Times New Roman"/>
          <w:sz w:val="28"/>
          <w:szCs w:val="28"/>
        </w:rPr>
        <w:t>Hekimleri</w:t>
      </w:r>
      <w:r w:rsidRPr="00061AD3">
        <w:rPr>
          <w:rFonts w:ascii="Times New Roman" w:hAnsi="Times New Roman" w:cs="Times New Roman"/>
          <w:sz w:val="28"/>
          <w:szCs w:val="28"/>
        </w:rPr>
        <w:t>’nin</w:t>
      </w:r>
      <w:proofErr w:type="spellEnd"/>
      <w:r w:rsidR="00D45DEB" w:rsidRPr="00061AD3">
        <w:rPr>
          <w:rFonts w:ascii="Times New Roman" w:hAnsi="Times New Roman" w:cs="Times New Roman"/>
          <w:sz w:val="28"/>
          <w:szCs w:val="28"/>
        </w:rPr>
        <w:t xml:space="preserve"> içinde bulunduğu sıkıntıların düzeltilmesi ve </w:t>
      </w:r>
      <w:proofErr w:type="spellStart"/>
      <w:r w:rsidR="00D45DEB" w:rsidRPr="00061AD3">
        <w:rPr>
          <w:rFonts w:ascii="Times New Roman" w:hAnsi="Times New Roman" w:cs="Times New Roman"/>
          <w:sz w:val="28"/>
          <w:szCs w:val="28"/>
        </w:rPr>
        <w:t>KamuOyu’na</w:t>
      </w:r>
      <w:proofErr w:type="spellEnd"/>
      <w:r w:rsidR="00D45DEB" w:rsidRPr="00061AD3">
        <w:rPr>
          <w:rFonts w:ascii="Times New Roman" w:hAnsi="Times New Roman" w:cs="Times New Roman"/>
          <w:sz w:val="28"/>
          <w:szCs w:val="28"/>
        </w:rPr>
        <w:t xml:space="preserve"> aktarılması amaçlanmıştır. </w:t>
      </w:r>
    </w:p>
    <w:p w14:paraId="74452885" w14:textId="77777777" w:rsidR="00C11160" w:rsidRDefault="00C11160" w:rsidP="005C3D96">
      <w:pPr>
        <w:pStyle w:val="ListeParagraf"/>
        <w:jc w:val="both"/>
      </w:pPr>
    </w:p>
    <w:p w14:paraId="1F4B7845" w14:textId="203033EF" w:rsidR="007A173E" w:rsidRPr="00722F9E" w:rsidRDefault="00D45DEB" w:rsidP="005C3D96">
      <w:pPr>
        <w:pStyle w:val="ListeParagraf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D3488">
        <w:rPr>
          <w:rFonts w:ascii="Times New Roman" w:hAnsi="Times New Roman" w:cs="Times New Roman"/>
          <w:sz w:val="28"/>
          <w:szCs w:val="28"/>
        </w:rPr>
        <w:t xml:space="preserve">Hal böyle İken; </w:t>
      </w:r>
      <w:r w:rsidR="005A1E69" w:rsidRPr="00754117">
        <w:rPr>
          <w:rFonts w:ascii="Times New Roman" w:hAnsi="Times New Roman" w:cs="Times New Roman"/>
          <w:b/>
          <w:bCs/>
          <w:sz w:val="28"/>
          <w:szCs w:val="28"/>
        </w:rPr>
        <w:t>Sendikal Faaliyet</w:t>
      </w:r>
      <w:r w:rsidR="005A1E69" w:rsidRPr="001D3488">
        <w:rPr>
          <w:rFonts w:ascii="Times New Roman" w:hAnsi="Times New Roman" w:cs="Times New Roman"/>
          <w:sz w:val="28"/>
          <w:szCs w:val="28"/>
        </w:rPr>
        <w:t xml:space="preserve"> kapsamında</w:t>
      </w:r>
      <w:r w:rsidR="00723CED" w:rsidRPr="001D3488">
        <w:rPr>
          <w:rFonts w:ascii="Times New Roman" w:hAnsi="Times New Roman" w:cs="Times New Roman"/>
          <w:sz w:val="28"/>
          <w:szCs w:val="28"/>
        </w:rPr>
        <w:t xml:space="preserve">ki </w:t>
      </w:r>
      <w:r w:rsidR="005A1E69" w:rsidRPr="001D3488">
        <w:rPr>
          <w:rFonts w:ascii="Times New Roman" w:hAnsi="Times New Roman" w:cs="Times New Roman"/>
          <w:sz w:val="28"/>
          <w:szCs w:val="28"/>
        </w:rPr>
        <w:t xml:space="preserve">Göreve Gelmeme Fiili; Disiplin </w:t>
      </w:r>
      <w:proofErr w:type="spellStart"/>
      <w:r w:rsidR="005A1E69" w:rsidRPr="001D3488">
        <w:rPr>
          <w:rFonts w:ascii="Times New Roman" w:hAnsi="Times New Roman" w:cs="Times New Roman"/>
          <w:sz w:val="28"/>
          <w:szCs w:val="28"/>
        </w:rPr>
        <w:t>Cezası’nı</w:t>
      </w:r>
      <w:proofErr w:type="spellEnd"/>
      <w:r w:rsidR="005A1E69" w:rsidRPr="001D3488">
        <w:rPr>
          <w:rFonts w:ascii="Times New Roman" w:hAnsi="Times New Roman" w:cs="Times New Roman"/>
          <w:sz w:val="28"/>
          <w:szCs w:val="28"/>
        </w:rPr>
        <w:t xml:space="preserve"> gerektiren bir </w:t>
      </w:r>
      <w:r w:rsidR="000F39D1" w:rsidRPr="001D3488">
        <w:rPr>
          <w:rFonts w:ascii="Times New Roman" w:hAnsi="Times New Roman" w:cs="Times New Roman"/>
          <w:sz w:val="28"/>
          <w:szCs w:val="28"/>
        </w:rPr>
        <w:t xml:space="preserve">Eylem </w:t>
      </w:r>
      <w:r w:rsidR="005A1E69" w:rsidRPr="00754117">
        <w:rPr>
          <w:rFonts w:ascii="Times New Roman" w:hAnsi="Times New Roman" w:cs="Times New Roman"/>
          <w:sz w:val="28"/>
          <w:szCs w:val="28"/>
          <w:u w:val="single"/>
        </w:rPr>
        <w:t>değildir</w:t>
      </w:r>
      <w:r w:rsidR="005A1E69" w:rsidRPr="001D3488">
        <w:rPr>
          <w:rFonts w:ascii="Times New Roman" w:hAnsi="Times New Roman" w:cs="Times New Roman"/>
          <w:sz w:val="28"/>
          <w:szCs w:val="28"/>
        </w:rPr>
        <w:t xml:space="preserve">. </w:t>
      </w:r>
      <w:r w:rsidR="005A1E69" w:rsidRPr="00722F9E">
        <w:rPr>
          <w:rStyle w:val="DipnotBavurusu"/>
          <w:rFonts w:ascii="Times New Roman" w:hAnsi="Times New Roman" w:cs="Times New Roman"/>
          <w:b/>
          <w:bCs/>
          <w:sz w:val="20"/>
          <w:szCs w:val="20"/>
          <w:vertAlign w:val="baseline"/>
        </w:rPr>
        <w:footnoteReference w:id="6"/>
      </w:r>
    </w:p>
    <w:p w14:paraId="2F964304" w14:textId="59E94A27" w:rsidR="007A173E" w:rsidRDefault="007A173E" w:rsidP="005C3D96">
      <w:pPr>
        <w:pStyle w:val="ListeParagraf"/>
        <w:jc w:val="both"/>
        <w:rPr>
          <w:rFonts w:ascii="Times New Roman" w:hAnsi="Times New Roman" w:cs="Times New Roman"/>
          <w:sz w:val="28"/>
          <w:szCs w:val="28"/>
        </w:rPr>
      </w:pPr>
    </w:p>
    <w:p w14:paraId="1865FD84" w14:textId="0045C9F0" w:rsidR="004A5D59" w:rsidRPr="001D3488" w:rsidRDefault="004A5D59" w:rsidP="005C3D96">
      <w:pPr>
        <w:pStyle w:val="ListeParagraf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D3488">
        <w:rPr>
          <w:rFonts w:ascii="Times New Roman" w:hAnsi="Times New Roman" w:cs="Times New Roman"/>
          <w:sz w:val="28"/>
          <w:szCs w:val="28"/>
        </w:rPr>
        <w:lastRenderedPageBreak/>
        <w:t xml:space="preserve">Ayrıca; </w:t>
      </w:r>
      <w:r w:rsidR="004530AD" w:rsidRPr="001D3488">
        <w:rPr>
          <w:rFonts w:ascii="Times New Roman" w:hAnsi="Times New Roman" w:cs="Times New Roman"/>
          <w:sz w:val="28"/>
          <w:szCs w:val="28"/>
        </w:rPr>
        <w:t xml:space="preserve">Üyesi olduğum Sendika’nın aldığı Karar doğrultusunda gerçekleşen </w:t>
      </w:r>
      <w:r w:rsidR="00061AD3">
        <w:rPr>
          <w:rFonts w:ascii="Times New Roman" w:hAnsi="Times New Roman" w:cs="Times New Roman"/>
          <w:sz w:val="28"/>
          <w:szCs w:val="28"/>
        </w:rPr>
        <w:t>İş Bırakma</w:t>
      </w:r>
      <w:r w:rsidR="004530AD" w:rsidRPr="001D3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0AD" w:rsidRPr="001D3488">
        <w:rPr>
          <w:rFonts w:ascii="Times New Roman" w:hAnsi="Times New Roman" w:cs="Times New Roman"/>
          <w:sz w:val="28"/>
          <w:szCs w:val="28"/>
        </w:rPr>
        <w:t>Eylemi’ne</w:t>
      </w:r>
      <w:proofErr w:type="spellEnd"/>
      <w:r w:rsidR="004530AD" w:rsidRPr="001D3488">
        <w:rPr>
          <w:rFonts w:ascii="Times New Roman" w:hAnsi="Times New Roman" w:cs="Times New Roman"/>
          <w:sz w:val="28"/>
          <w:szCs w:val="28"/>
        </w:rPr>
        <w:t xml:space="preserve"> katılmam, “</w:t>
      </w:r>
      <w:r w:rsidR="004530AD" w:rsidRPr="00754117">
        <w:rPr>
          <w:rFonts w:ascii="Times New Roman" w:hAnsi="Times New Roman" w:cs="Times New Roman"/>
          <w:i/>
          <w:iCs/>
          <w:sz w:val="28"/>
          <w:szCs w:val="28"/>
        </w:rPr>
        <w:t>özürsüz olarak göreve gelmemek</w:t>
      </w:r>
      <w:r w:rsidR="004530AD" w:rsidRPr="001D3488">
        <w:rPr>
          <w:rFonts w:ascii="Times New Roman" w:hAnsi="Times New Roman" w:cs="Times New Roman"/>
          <w:sz w:val="28"/>
          <w:szCs w:val="28"/>
        </w:rPr>
        <w:t>” fiili kapsamında değerlendirile</w:t>
      </w:r>
      <w:r w:rsidR="004530AD" w:rsidRPr="00754117">
        <w:rPr>
          <w:rFonts w:ascii="Times New Roman" w:hAnsi="Times New Roman" w:cs="Times New Roman"/>
          <w:b/>
          <w:bCs/>
          <w:sz w:val="28"/>
          <w:szCs w:val="28"/>
        </w:rPr>
        <w:t>me</w:t>
      </w:r>
      <w:r w:rsidR="004530AD" w:rsidRPr="001D3488">
        <w:rPr>
          <w:rFonts w:ascii="Times New Roman" w:hAnsi="Times New Roman" w:cs="Times New Roman"/>
          <w:sz w:val="28"/>
          <w:szCs w:val="28"/>
        </w:rPr>
        <w:t xml:space="preserve">yeceğinden ve </w:t>
      </w:r>
      <w:r w:rsidR="004530AD" w:rsidRPr="00754117">
        <w:rPr>
          <w:rFonts w:ascii="Times New Roman" w:hAnsi="Times New Roman" w:cs="Times New Roman"/>
          <w:b/>
          <w:bCs/>
          <w:sz w:val="28"/>
          <w:szCs w:val="28"/>
        </w:rPr>
        <w:t>Sendikal Faaliyet</w:t>
      </w:r>
      <w:r w:rsidR="004530AD" w:rsidRPr="001D3488">
        <w:rPr>
          <w:rFonts w:ascii="Times New Roman" w:hAnsi="Times New Roman" w:cs="Times New Roman"/>
          <w:sz w:val="28"/>
          <w:szCs w:val="28"/>
        </w:rPr>
        <w:t xml:space="preserve"> kapsamında bir fiil olarak kabulü gerekeceğinden, Disiplin Suçu teşkil etmeyen Eylem nedeniyle, Disiplin Cezası verilmesi amacıyla yapılan işlemlerde, hukuka uyarlılık bulun</w:t>
      </w:r>
      <w:r w:rsidR="004530AD" w:rsidRPr="005643D3">
        <w:rPr>
          <w:rFonts w:ascii="Times New Roman" w:hAnsi="Times New Roman" w:cs="Times New Roman"/>
          <w:b/>
          <w:bCs/>
          <w:sz w:val="28"/>
          <w:szCs w:val="28"/>
        </w:rPr>
        <w:t>ma</w:t>
      </w:r>
      <w:r w:rsidR="004530AD" w:rsidRPr="001D3488">
        <w:rPr>
          <w:rFonts w:ascii="Times New Roman" w:hAnsi="Times New Roman" w:cs="Times New Roman"/>
          <w:sz w:val="28"/>
          <w:szCs w:val="28"/>
        </w:rPr>
        <w:t xml:space="preserve">maktadır. </w:t>
      </w:r>
      <w:r w:rsidR="00E44A50" w:rsidRPr="00722F9E">
        <w:rPr>
          <w:rStyle w:val="DipnotBavurusu"/>
          <w:rFonts w:ascii="Times New Roman" w:hAnsi="Times New Roman" w:cs="Times New Roman"/>
          <w:b/>
          <w:bCs/>
          <w:sz w:val="20"/>
          <w:szCs w:val="20"/>
          <w:vertAlign w:val="baseline"/>
        </w:rPr>
        <w:footnoteReference w:id="7"/>
      </w:r>
    </w:p>
    <w:p w14:paraId="00EB8BE9" w14:textId="67631ADF" w:rsidR="004A5D59" w:rsidRPr="001D3488" w:rsidRDefault="004A5D59" w:rsidP="005C3D96">
      <w:pPr>
        <w:pStyle w:val="ListeParagraf"/>
        <w:ind w:left="24"/>
        <w:jc w:val="both"/>
        <w:rPr>
          <w:rFonts w:ascii="Times New Roman" w:hAnsi="Times New Roman" w:cs="Times New Roman"/>
          <w:sz w:val="28"/>
          <w:szCs w:val="28"/>
        </w:rPr>
      </w:pPr>
    </w:p>
    <w:p w14:paraId="31C7BB52" w14:textId="0DFD2AAD" w:rsidR="009A0774" w:rsidRPr="001D3488" w:rsidRDefault="000F39D1" w:rsidP="005C3D96">
      <w:pPr>
        <w:pStyle w:val="ListeParagraf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D3488">
        <w:rPr>
          <w:rFonts w:ascii="Times New Roman" w:hAnsi="Times New Roman" w:cs="Times New Roman"/>
          <w:sz w:val="28"/>
          <w:szCs w:val="28"/>
        </w:rPr>
        <w:t xml:space="preserve">İş Bırakma </w:t>
      </w:r>
      <w:proofErr w:type="spellStart"/>
      <w:r w:rsidRPr="001D3488">
        <w:rPr>
          <w:rFonts w:ascii="Times New Roman" w:hAnsi="Times New Roman" w:cs="Times New Roman"/>
          <w:sz w:val="28"/>
          <w:szCs w:val="28"/>
        </w:rPr>
        <w:t>Eylemi’ne</w:t>
      </w:r>
      <w:proofErr w:type="spellEnd"/>
      <w:r w:rsidRPr="001D3488">
        <w:rPr>
          <w:rFonts w:ascii="Times New Roman" w:hAnsi="Times New Roman" w:cs="Times New Roman"/>
          <w:sz w:val="28"/>
          <w:szCs w:val="28"/>
        </w:rPr>
        <w:t xml:space="preserve"> katılan Kamu </w:t>
      </w:r>
      <w:proofErr w:type="spellStart"/>
      <w:r w:rsidRPr="001D3488">
        <w:rPr>
          <w:rFonts w:ascii="Times New Roman" w:hAnsi="Times New Roman" w:cs="Times New Roman"/>
          <w:sz w:val="28"/>
          <w:szCs w:val="28"/>
        </w:rPr>
        <w:t>Görevlisi’ne</w:t>
      </w:r>
      <w:proofErr w:type="spellEnd"/>
      <w:r w:rsidRPr="001D3488">
        <w:rPr>
          <w:rFonts w:ascii="Times New Roman" w:hAnsi="Times New Roman" w:cs="Times New Roman"/>
          <w:sz w:val="28"/>
          <w:szCs w:val="28"/>
        </w:rPr>
        <w:t xml:space="preserve"> Disiplin Cezası verilmesi; </w:t>
      </w:r>
      <w:r w:rsidRPr="005643D3">
        <w:rPr>
          <w:rFonts w:ascii="Times New Roman" w:hAnsi="Times New Roman" w:cs="Times New Roman"/>
          <w:b/>
          <w:bCs/>
          <w:sz w:val="28"/>
          <w:szCs w:val="28"/>
        </w:rPr>
        <w:t>Anayasa</w:t>
      </w:r>
      <w:r w:rsidR="00EA67E9" w:rsidRPr="001D3488">
        <w:rPr>
          <w:rFonts w:ascii="Times New Roman" w:hAnsi="Times New Roman" w:cs="Times New Roman"/>
          <w:sz w:val="28"/>
          <w:szCs w:val="28"/>
        </w:rPr>
        <w:t>’</w:t>
      </w:r>
      <w:r w:rsidRPr="001D3488">
        <w:rPr>
          <w:rFonts w:ascii="Times New Roman" w:hAnsi="Times New Roman" w:cs="Times New Roman"/>
          <w:sz w:val="28"/>
          <w:szCs w:val="28"/>
        </w:rPr>
        <w:t xml:space="preserve">ya açıkça aykırıdır. </w:t>
      </w:r>
      <w:r w:rsidRPr="00722F9E">
        <w:rPr>
          <w:rStyle w:val="DipnotBavurusu"/>
          <w:rFonts w:ascii="Times New Roman" w:hAnsi="Times New Roman" w:cs="Times New Roman"/>
          <w:b/>
          <w:bCs/>
          <w:sz w:val="20"/>
          <w:szCs w:val="20"/>
          <w:vertAlign w:val="baseline"/>
        </w:rPr>
        <w:footnoteReference w:id="8"/>
      </w:r>
    </w:p>
    <w:p w14:paraId="445AD8E2" w14:textId="77777777" w:rsidR="00BB4E67" w:rsidRPr="001D3488" w:rsidRDefault="00BB4E67" w:rsidP="005C3D96">
      <w:pPr>
        <w:pStyle w:val="ListeParagraf"/>
        <w:ind w:left="24"/>
        <w:jc w:val="both"/>
        <w:rPr>
          <w:rFonts w:ascii="Times New Roman" w:hAnsi="Times New Roman" w:cs="Times New Roman"/>
          <w:sz w:val="28"/>
          <w:szCs w:val="28"/>
        </w:rPr>
      </w:pPr>
    </w:p>
    <w:p w14:paraId="677BBCD7" w14:textId="7B9AEEC6" w:rsidR="009A0774" w:rsidRPr="001D3488" w:rsidRDefault="009A0774" w:rsidP="005C3D96">
      <w:pPr>
        <w:pStyle w:val="ListeParagraf"/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D3488">
        <w:rPr>
          <w:rFonts w:ascii="Times New Roman" w:hAnsi="Times New Roman" w:cs="Times New Roman"/>
          <w:color w:val="010000"/>
          <w:sz w:val="28"/>
          <w:szCs w:val="28"/>
          <w:shd w:val="clear" w:color="auto" w:fill="FFFFFF"/>
        </w:rPr>
        <w:t xml:space="preserve">İş Bırakma Eylemi şeklinde gerçekleştirilen </w:t>
      </w:r>
      <w:r w:rsidRPr="00754117">
        <w:rPr>
          <w:rFonts w:ascii="Times New Roman" w:hAnsi="Times New Roman" w:cs="Times New Roman"/>
          <w:b/>
          <w:bCs/>
          <w:color w:val="010000"/>
          <w:sz w:val="28"/>
          <w:szCs w:val="28"/>
          <w:shd w:val="clear" w:color="auto" w:fill="FFFFFF"/>
        </w:rPr>
        <w:t xml:space="preserve">Sendikal </w:t>
      </w:r>
      <w:proofErr w:type="spellStart"/>
      <w:r w:rsidRPr="00754117">
        <w:rPr>
          <w:rFonts w:ascii="Times New Roman" w:hAnsi="Times New Roman" w:cs="Times New Roman"/>
          <w:b/>
          <w:bCs/>
          <w:color w:val="010000"/>
          <w:sz w:val="28"/>
          <w:szCs w:val="28"/>
          <w:shd w:val="clear" w:color="auto" w:fill="FFFFFF"/>
        </w:rPr>
        <w:t>Faaliyet</w:t>
      </w:r>
      <w:r w:rsidRPr="001D3488">
        <w:rPr>
          <w:rFonts w:ascii="Times New Roman" w:hAnsi="Times New Roman" w:cs="Times New Roman"/>
          <w:color w:val="010000"/>
          <w:sz w:val="28"/>
          <w:szCs w:val="28"/>
          <w:shd w:val="clear" w:color="auto" w:fill="FFFFFF"/>
        </w:rPr>
        <w:t>’in</w:t>
      </w:r>
      <w:proofErr w:type="spellEnd"/>
      <w:r w:rsidRPr="001D3488">
        <w:rPr>
          <w:rFonts w:ascii="Times New Roman" w:hAnsi="Times New Roman" w:cs="Times New Roman"/>
          <w:color w:val="010000"/>
          <w:sz w:val="28"/>
          <w:szCs w:val="28"/>
          <w:shd w:val="clear" w:color="auto" w:fill="FFFFFF"/>
        </w:rPr>
        <w:t xml:space="preserve"> amacının, oluşturulacak toplumsal bir rahatsızlık ile </w:t>
      </w:r>
      <w:r w:rsidR="006330B5">
        <w:rPr>
          <w:rFonts w:ascii="Times New Roman" w:hAnsi="Times New Roman" w:cs="Times New Roman"/>
          <w:color w:val="010000"/>
          <w:sz w:val="28"/>
          <w:szCs w:val="28"/>
          <w:shd w:val="clear" w:color="auto" w:fill="FFFFFF"/>
        </w:rPr>
        <w:t>İ</w:t>
      </w:r>
      <w:r w:rsidRPr="001D3488">
        <w:rPr>
          <w:rFonts w:ascii="Times New Roman" w:hAnsi="Times New Roman" w:cs="Times New Roman"/>
          <w:color w:val="010000"/>
          <w:sz w:val="28"/>
          <w:szCs w:val="28"/>
          <w:shd w:val="clear" w:color="auto" w:fill="FFFFFF"/>
        </w:rPr>
        <w:t>dare nezdinde farkındalık yaratmak olduğu dolayısıyla toplumsal işleyişi önemli ölçüde bozmadığı takdirde birtakım rahatsızlıklara katlanmak gerektiği göz önünde bulundurulmalıdır. Bu itibarla</w:t>
      </w:r>
      <w:r w:rsidR="00115712">
        <w:rPr>
          <w:rFonts w:ascii="Times New Roman" w:hAnsi="Times New Roman" w:cs="Times New Roman"/>
          <w:color w:val="010000"/>
          <w:sz w:val="28"/>
          <w:szCs w:val="28"/>
          <w:shd w:val="clear" w:color="auto" w:fill="FFFFFF"/>
        </w:rPr>
        <w:t>;</w:t>
      </w:r>
      <w:r w:rsidRPr="001D3488">
        <w:rPr>
          <w:rFonts w:ascii="Times New Roman" w:hAnsi="Times New Roman" w:cs="Times New Roman"/>
          <w:color w:val="010000"/>
          <w:sz w:val="28"/>
          <w:szCs w:val="28"/>
          <w:shd w:val="clear" w:color="auto" w:fill="FFFFFF"/>
        </w:rPr>
        <w:t xml:space="preserve"> İş Bırakma Eylemi </w:t>
      </w:r>
      <w:r w:rsidR="00061AD3" w:rsidRPr="001D3488">
        <w:rPr>
          <w:rFonts w:ascii="Times New Roman" w:hAnsi="Times New Roman" w:cs="Times New Roman"/>
          <w:color w:val="010000"/>
          <w:sz w:val="28"/>
          <w:szCs w:val="28"/>
          <w:shd w:val="clear" w:color="auto" w:fill="FFFFFF"/>
        </w:rPr>
        <w:t>nedeniyle, toplumsal</w:t>
      </w:r>
      <w:r w:rsidRPr="001D3488">
        <w:rPr>
          <w:rFonts w:ascii="Times New Roman" w:hAnsi="Times New Roman" w:cs="Times New Roman"/>
          <w:color w:val="010000"/>
          <w:sz w:val="28"/>
          <w:szCs w:val="28"/>
          <w:shd w:val="clear" w:color="auto" w:fill="FFFFFF"/>
        </w:rPr>
        <w:t xml:space="preserve"> açıdan telafi edilemeyecek zararların da doğmadığı somut olayda, Disiplin </w:t>
      </w:r>
      <w:proofErr w:type="spellStart"/>
      <w:r w:rsidRPr="001D3488">
        <w:rPr>
          <w:rFonts w:ascii="Times New Roman" w:hAnsi="Times New Roman" w:cs="Times New Roman"/>
          <w:color w:val="010000"/>
          <w:sz w:val="28"/>
          <w:szCs w:val="28"/>
          <w:shd w:val="clear" w:color="auto" w:fill="FFFFFF"/>
        </w:rPr>
        <w:t>Cezası’nın</w:t>
      </w:r>
      <w:proofErr w:type="spellEnd"/>
      <w:r w:rsidRPr="001D3488">
        <w:rPr>
          <w:rFonts w:ascii="Times New Roman" w:hAnsi="Times New Roman" w:cs="Times New Roman"/>
          <w:color w:val="010000"/>
          <w:sz w:val="28"/>
          <w:szCs w:val="28"/>
          <w:shd w:val="clear" w:color="auto" w:fill="FFFFFF"/>
        </w:rPr>
        <w:t xml:space="preserve"> demokratik toplum düzeninde gerekli </w:t>
      </w:r>
      <w:r w:rsidRPr="00754117">
        <w:rPr>
          <w:rFonts w:ascii="Times New Roman" w:hAnsi="Times New Roman" w:cs="Times New Roman"/>
          <w:color w:val="010000"/>
          <w:sz w:val="28"/>
          <w:szCs w:val="28"/>
          <w:u w:val="single"/>
          <w:shd w:val="clear" w:color="auto" w:fill="FFFFFF"/>
        </w:rPr>
        <w:t>olmadığı</w:t>
      </w:r>
      <w:r w:rsidRPr="001D3488">
        <w:rPr>
          <w:rFonts w:ascii="Times New Roman" w:hAnsi="Times New Roman" w:cs="Times New Roman"/>
          <w:color w:val="010000"/>
          <w:sz w:val="28"/>
          <w:szCs w:val="28"/>
          <w:shd w:val="clear" w:color="auto" w:fill="FFFFFF"/>
        </w:rPr>
        <w:t xml:space="preserve"> açık, net ve sabittir. </w:t>
      </w:r>
      <w:r w:rsidRPr="00722F9E">
        <w:rPr>
          <w:rStyle w:val="DipnotBavurusu"/>
          <w:rFonts w:ascii="Times New Roman" w:hAnsi="Times New Roman" w:cs="Times New Roman"/>
          <w:b/>
          <w:bCs/>
          <w:color w:val="010000"/>
          <w:sz w:val="20"/>
          <w:szCs w:val="20"/>
          <w:shd w:val="clear" w:color="auto" w:fill="FFFFFF"/>
          <w:vertAlign w:val="baseline"/>
        </w:rPr>
        <w:footnoteReference w:id="9"/>
      </w:r>
      <w:r w:rsidR="00EA2156">
        <w:rPr>
          <w:rFonts w:ascii="Times New Roman" w:hAnsi="Times New Roman" w:cs="Times New Roman"/>
          <w:color w:val="010000"/>
          <w:sz w:val="28"/>
          <w:szCs w:val="28"/>
          <w:shd w:val="clear" w:color="auto" w:fill="FFFFFF"/>
        </w:rPr>
        <w:t xml:space="preserve"> </w:t>
      </w:r>
    </w:p>
    <w:p w14:paraId="1FC14A51" w14:textId="77777777" w:rsidR="009A0774" w:rsidRPr="001D3488" w:rsidRDefault="009A0774" w:rsidP="005C3D96">
      <w:pPr>
        <w:pStyle w:val="ListeParagra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57F41BB" w14:textId="77777777" w:rsidR="007A173E" w:rsidRPr="001D3488" w:rsidRDefault="00B16BE9" w:rsidP="005C3D96">
      <w:pPr>
        <w:pStyle w:val="ListeParagraf"/>
        <w:numPr>
          <w:ilvl w:val="0"/>
          <w:numId w:val="2"/>
        </w:numPr>
        <w:shd w:val="clear" w:color="auto" w:fill="FFFFFF"/>
        <w:spacing w:before="150" w:after="150"/>
        <w:ind w:left="348"/>
        <w:jc w:val="both"/>
        <w:rPr>
          <w:rFonts w:ascii="Times New Roman" w:hAnsi="Times New Roman" w:cs="Times New Roman"/>
          <w:color w:val="2D405E"/>
          <w:sz w:val="28"/>
          <w:szCs w:val="28"/>
        </w:rPr>
      </w:pPr>
      <w:r w:rsidRPr="001D3488">
        <w:rPr>
          <w:rFonts w:ascii="Times New Roman" w:hAnsi="Times New Roman" w:cs="Times New Roman"/>
          <w:sz w:val="28"/>
          <w:szCs w:val="28"/>
        </w:rPr>
        <w:t xml:space="preserve">Anılan İş Bırakma Eylemi; (biz) </w:t>
      </w:r>
      <w:proofErr w:type="spellStart"/>
      <w:r w:rsidRPr="001D3488">
        <w:rPr>
          <w:rFonts w:ascii="Times New Roman" w:hAnsi="Times New Roman" w:cs="Times New Roman"/>
          <w:sz w:val="28"/>
          <w:szCs w:val="28"/>
        </w:rPr>
        <w:t>Hekimler’in</w:t>
      </w:r>
      <w:proofErr w:type="spellEnd"/>
      <w:r w:rsidRPr="001D3488">
        <w:rPr>
          <w:rFonts w:ascii="Times New Roman" w:hAnsi="Times New Roman" w:cs="Times New Roman"/>
          <w:sz w:val="28"/>
          <w:szCs w:val="28"/>
        </w:rPr>
        <w:t xml:space="preserve"> haklarını alabilmek için Üyesi olduğumuz </w:t>
      </w:r>
      <w:r w:rsidRPr="00754117">
        <w:rPr>
          <w:rFonts w:ascii="Times New Roman" w:hAnsi="Times New Roman" w:cs="Times New Roman"/>
          <w:b/>
          <w:bCs/>
          <w:sz w:val="28"/>
          <w:szCs w:val="28"/>
        </w:rPr>
        <w:t>Sendika</w:t>
      </w:r>
      <w:r w:rsidRPr="001D3488">
        <w:rPr>
          <w:rFonts w:ascii="Times New Roman" w:hAnsi="Times New Roman" w:cs="Times New Roman"/>
          <w:sz w:val="28"/>
          <w:szCs w:val="28"/>
        </w:rPr>
        <w:t xml:space="preserve">’nın aldığı karar doğrultusunda ve Örgütlenme Özgürlüğü kapsamındadır. </w:t>
      </w:r>
      <w:r w:rsidRPr="00722F9E">
        <w:rPr>
          <w:rStyle w:val="DipnotBavurusu"/>
          <w:rFonts w:ascii="Times New Roman" w:hAnsi="Times New Roman" w:cs="Times New Roman"/>
          <w:b/>
          <w:bCs/>
          <w:vertAlign w:val="baseline"/>
        </w:rPr>
        <w:footnoteReference w:id="10"/>
      </w:r>
      <w:r w:rsidR="007A173E" w:rsidRPr="00722F9E">
        <w:rPr>
          <w:rFonts w:ascii="Times New Roman" w:hAnsi="Times New Roman" w:cs="Times New Roman"/>
          <w:b/>
          <w:bCs/>
        </w:rPr>
        <w:t xml:space="preserve"> </w:t>
      </w:r>
    </w:p>
    <w:p w14:paraId="5E099007" w14:textId="77777777" w:rsidR="007A173E" w:rsidRPr="001D3488" w:rsidRDefault="007A173E" w:rsidP="005C3D96">
      <w:pPr>
        <w:pStyle w:val="ListeParagra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87A1B45" w14:textId="3A7E5252" w:rsidR="007A173E" w:rsidRPr="001D3488" w:rsidRDefault="00B16BE9" w:rsidP="005C3D96">
      <w:pPr>
        <w:pStyle w:val="ListeParagraf"/>
        <w:numPr>
          <w:ilvl w:val="0"/>
          <w:numId w:val="2"/>
        </w:numPr>
        <w:shd w:val="clear" w:color="auto" w:fill="FFFFFF"/>
        <w:spacing w:before="150" w:after="150"/>
        <w:ind w:left="348"/>
        <w:jc w:val="both"/>
        <w:rPr>
          <w:rFonts w:ascii="Times New Roman" w:hAnsi="Times New Roman" w:cs="Times New Roman"/>
          <w:color w:val="2D405E"/>
          <w:sz w:val="28"/>
          <w:szCs w:val="28"/>
        </w:rPr>
      </w:pPr>
      <w:r w:rsidRPr="001D3488">
        <w:rPr>
          <w:rFonts w:ascii="Times New Roman" w:hAnsi="Times New Roman" w:cs="Times New Roman"/>
          <w:sz w:val="28"/>
          <w:szCs w:val="28"/>
        </w:rPr>
        <w:t xml:space="preserve">Üyesi olduğum </w:t>
      </w:r>
      <w:r w:rsidRPr="00754117">
        <w:rPr>
          <w:rFonts w:ascii="Times New Roman" w:hAnsi="Times New Roman" w:cs="Times New Roman"/>
          <w:b/>
          <w:bCs/>
          <w:sz w:val="28"/>
          <w:szCs w:val="28"/>
        </w:rPr>
        <w:t>Sendika</w:t>
      </w:r>
      <w:r w:rsidRPr="001D3488">
        <w:rPr>
          <w:rFonts w:ascii="Times New Roman" w:hAnsi="Times New Roman" w:cs="Times New Roman"/>
          <w:sz w:val="28"/>
          <w:szCs w:val="28"/>
        </w:rPr>
        <w:t xml:space="preserve">’nın protesto amaçlı düzenlediği İş Bırakma </w:t>
      </w:r>
      <w:proofErr w:type="spellStart"/>
      <w:r w:rsidRPr="001D3488">
        <w:rPr>
          <w:rFonts w:ascii="Times New Roman" w:hAnsi="Times New Roman" w:cs="Times New Roman"/>
          <w:sz w:val="28"/>
          <w:szCs w:val="28"/>
        </w:rPr>
        <w:t>Eylemi’ne</w:t>
      </w:r>
      <w:proofErr w:type="spellEnd"/>
      <w:r w:rsidRPr="001D3488">
        <w:rPr>
          <w:rFonts w:ascii="Times New Roman" w:hAnsi="Times New Roman" w:cs="Times New Roman"/>
          <w:sz w:val="28"/>
          <w:szCs w:val="28"/>
        </w:rPr>
        <w:t xml:space="preserve"> katılan </w:t>
      </w:r>
      <w:r w:rsidR="00061AD3">
        <w:rPr>
          <w:rFonts w:ascii="Times New Roman" w:hAnsi="Times New Roman" w:cs="Times New Roman"/>
          <w:sz w:val="28"/>
          <w:szCs w:val="28"/>
        </w:rPr>
        <w:t>Hekimler</w:t>
      </w:r>
      <w:r w:rsidRPr="001D3488">
        <w:rPr>
          <w:rFonts w:ascii="Times New Roman" w:hAnsi="Times New Roman" w:cs="Times New Roman"/>
          <w:sz w:val="28"/>
          <w:szCs w:val="28"/>
        </w:rPr>
        <w:t xml:space="preserve"> hakkında verilecek Disiplin Cezası; </w:t>
      </w:r>
      <w:r w:rsidRPr="00115712">
        <w:rPr>
          <w:rFonts w:ascii="Times New Roman" w:hAnsi="Times New Roman" w:cs="Times New Roman"/>
          <w:i/>
          <w:iCs/>
          <w:sz w:val="28"/>
          <w:szCs w:val="28"/>
        </w:rPr>
        <w:t>ceza çok küçük olsa da</w:t>
      </w:r>
      <w:r w:rsidRPr="001D3488">
        <w:rPr>
          <w:rFonts w:ascii="Times New Roman" w:hAnsi="Times New Roman" w:cs="Times New Roman"/>
          <w:sz w:val="28"/>
          <w:szCs w:val="28"/>
        </w:rPr>
        <w:t xml:space="preserve">, Sendika Üyeleri’ni çıkarlarını korumak için </w:t>
      </w:r>
      <w:r w:rsidR="00115712">
        <w:rPr>
          <w:rFonts w:ascii="Times New Roman" w:hAnsi="Times New Roman" w:cs="Times New Roman"/>
          <w:sz w:val="28"/>
          <w:szCs w:val="28"/>
        </w:rPr>
        <w:t>M</w:t>
      </w:r>
      <w:r w:rsidRPr="001D3488">
        <w:rPr>
          <w:rFonts w:ascii="Times New Roman" w:hAnsi="Times New Roman" w:cs="Times New Roman"/>
          <w:sz w:val="28"/>
          <w:szCs w:val="28"/>
        </w:rPr>
        <w:t xml:space="preserve">eşru </w:t>
      </w:r>
      <w:r w:rsidR="00115712">
        <w:rPr>
          <w:rFonts w:ascii="Times New Roman" w:hAnsi="Times New Roman" w:cs="Times New Roman"/>
          <w:sz w:val="28"/>
          <w:szCs w:val="28"/>
        </w:rPr>
        <w:t>E</w:t>
      </w:r>
      <w:r w:rsidRPr="001D3488">
        <w:rPr>
          <w:rFonts w:ascii="Times New Roman" w:hAnsi="Times New Roman" w:cs="Times New Roman"/>
          <w:sz w:val="28"/>
          <w:szCs w:val="28"/>
        </w:rPr>
        <w:t xml:space="preserve">ylem </w:t>
      </w:r>
      <w:r w:rsidR="00115712">
        <w:rPr>
          <w:rFonts w:ascii="Times New Roman" w:hAnsi="Times New Roman" w:cs="Times New Roman"/>
          <w:sz w:val="28"/>
          <w:szCs w:val="28"/>
        </w:rPr>
        <w:t>G</w:t>
      </w:r>
      <w:r w:rsidRPr="001D3488">
        <w:rPr>
          <w:rFonts w:ascii="Times New Roman" w:hAnsi="Times New Roman" w:cs="Times New Roman"/>
          <w:sz w:val="28"/>
          <w:szCs w:val="28"/>
        </w:rPr>
        <w:t>ünleri</w:t>
      </w:r>
      <w:r w:rsidR="00115712">
        <w:rPr>
          <w:rFonts w:ascii="Times New Roman" w:hAnsi="Times New Roman" w:cs="Times New Roman"/>
          <w:sz w:val="28"/>
          <w:szCs w:val="28"/>
        </w:rPr>
        <w:t>’</w:t>
      </w:r>
      <w:r w:rsidRPr="001D3488">
        <w:rPr>
          <w:rFonts w:ascii="Times New Roman" w:hAnsi="Times New Roman" w:cs="Times New Roman"/>
          <w:sz w:val="28"/>
          <w:szCs w:val="28"/>
        </w:rPr>
        <w:t xml:space="preserve">ne katılmaktan vazgeçirecek bir nitelik taşıdığından, “acil bir sosyal ihtiyaca” tekabül etmemekte olup, “demokratik bir toplumda gerekli” olmadığı ve olmayacağı da kesindir. </w:t>
      </w:r>
      <w:r w:rsidRPr="00722F9E">
        <w:rPr>
          <w:rStyle w:val="DipnotBavurusu"/>
          <w:rFonts w:ascii="Times New Roman" w:hAnsi="Times New Roman" w:cs="Times New Roman"/>
          <w:b/>
          <w:bCs/>
          <w:sz w:val="20"/>
          <w:szCs w:val="20"/>
          <w:vertAlign w:val="baseline"/>
        </w:rPr>
        <w:footnoteReference w:id="11"/>
      </w:r>
    </w:p>
    <w:p w14:paraId="3F7509CC" w14:textId="41FE47E0" w:rsidR="007A173E" w:rsidRDefault="007A173E" w:rsidP="005C3D96">
      <w:pPr>
        <w:pStyle w:val="ListeParagraf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B261D1E" w14:textId="05678590" w:rsidR="0072733B" w:rsidRPr="00F14805" w:rsidRDefault="003310BC" w:rsidP="005C3D96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14805">
        <w:rPr>
          <w:rFonts w:ascii="Times New Roman" w:hAnsi="Times New Roman" w:cs="Times New Roman"/>
          <w:b/>
          <w:bCs/>
          <w:sz w:val="28"/>
          <w:szCs w:val="28"/>
          <w:u w:val="single"/>
        </w:rPr>
        <w:t>Sonuç ve İstem</w:t>
      </w:r>
      <w:r w:rsidR="0072733B" w:rsidRPr="00F1480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4B31574E" w14:textId="3EEF3B34" w:rsidR="008D5B3F" w:rsidRDefault="008D5B3F" w:rsidP="005C3D9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14:paraId="30DBC475" w14:textId="12EED3BA" w:rsidR="00773A58" w:rsidRDefault="00244C2E" w:rsidP="005C3D96">
      <w:pPr>
        <w:pStyle w:val="Normal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(Tüm Yasal Haklarımı Saklı Tutarak)</w:t>
      </w:r>
    </w:p>
    <w:p w14:paraId="7A97DF86" w14:textId="3D9A3318" w:rsidR="00773A58" w:rsidRDefault="005643D3" w:rsidP="005C3D9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2022 </w:t>
      </w:r>
      <w:proofErr w:type="gramStart"/>
      <w:r>
        <w:rPr>
          <w:sz w:val="28"/>
          <w:szCs w:val="28"/>
        </w:rPr>
        <w:t>Yılı …</w:t>
      </w:r>
      <w:proofErr w:type="gramEnd"/>
      <w:r>
        <w:rPr>
          <w:sz w:val="28"/>
          <w:szCs w:val="28"/>
        </w:rPr>
        <w:t xml:space="preserve"> Ayı </w:t>
      </w:r>
      <w:proofErr w:type="spellStart"/>
      <w:r w:rsidR="003916FB">
        <w:rPr>
          <w:sz w:val="28"/>
          <w:szCs w:val="28"/>
        </w:rPr>
        <w:t>Bordro’mdaki</w:t>
      </w:r>
      <w:proofErr w:type="spellEnd"/>
      <w:r w:rsidR="003916FB">
        <w:rPr>
          <w:sz w:val="28"/>
          <w:szCs w:val="28"/>
        </w:rPr>
        <w:t xml:space="preserve"> </w:t>
      </w:r>
      <w:r w:rsidR="00244C2E">
        <w:rPr>
          <w:sz w:val="28"/>
          <w:szCs w:val="28"/>
        </w:rPr>
        <w:t>“</w:t>
      </w:r>
      <w:r w:rsidR="00244C2E" w:rsidRPr="00754117">
        <w:rPr>
          <w:b/>
          <w:bCs/>
          <w:sz w:val="28"/>
          <w:szCs w:val="28"/>
          <w:u w:val="single"/>
        </w:rPr>
        <w:t>Kesinti</w:t>
      </w:r>
      <w:r w:rsidR="00244C2E">
        <w:rPr>
          <w:sz w:val="28"/>
          <w:szCs w:val="28"/>
        </w:rPr>
        <w:t xml:space="preserve">” </w:t>
      </w:r>
      <w:proofErr w:type="spellStart"/>
      <w:r w:rsidR="00754117">
        <w:rPr>
          <w:sz w:val="28"/>
          <w:szCs w:val="28"/>
        </w:rPr>
        <w:t>Gerekçesi’nin</w:t>
      </w:r>
      <w:proofErr w:type="spellEnd"/>
      <w:r w:rsidR="00754117">
        <w:rPr>
          <w:sz w:val="28"/>
          <w:szCs w:val="28"/>
        </w:rPr>
        <w:t xml:space="preserve"> ve </w:t>
      </w:r>
      <w:r>
        <w:rPr>
          <w:sz w:val="28"/>
          <w:szCs w:val="28"/>
        </w:rPr>
        <w:t>İlgili Yasal Dayanağın</w:t>
      </w:r>
      <w:r w:rsidR="00754117">
        <w:rPr>
          <w:sz w:val="28"/>
          <w:szCs w:val="28"/>
        </w:rPr>
        <w:t xml:space="preserve"> </w:t>
      </w:r>
      <w:r w:rsidR="00244C2E">
        <w:rPr>
          <w:sz w:val="28"/>
          <w:szCs w:val="28"/>
        </w:rPr>
        <w:t>Tarafıma Bildirilmesini,</w:t>
      </w:r>
    </w:p>
    <w:p w14:paraId="5FC8D8CF" w14:textId="77777777" w:rsidR="008F0FBD" w:rsidRDefault="008F0FBD" w:rsidP="005C3D96">
      <w:pPr>
        <w:pStyle w:val="NormalWeb"/>
        <w:shd w:val="clear" w:color="auto" w:fill="FFFFFF"/>
        <w:spacing w:before="0" w:beforeAutospacing="0" w:after="0" w:afterAutospacing="0" w:line="360" w:lineRule="auto"/>
        <w:ind w:left="1440"/>
        <w:jc w:val="both"/>
        <w:rPr>
          <w:sz w:val="28"/>
          <w:szCs w:val="28"/>
        </w:rPr>
      </w:pPr>
    </w:p>
    <w:p w14:paraId="0CD999D2" w14:textId="14B6061F" w:rsidR="00E108CF" w:rsidRDefault="00325C6D" w:rsidP="005C3D9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Hekim Birliği Sendikası Hukuk Müşaviri Av. Ümit Erdem’in </w:t>
      </w:r>
      <w:r w:rsidR="00915454">
        <w:rPr>
          <w:sz w:val="28"/>
          <w:szCs w:val="28"/>
        </w:rPr>
        <w:t>“</w:t>
      </w:r>
      <w:r w:rsidR="00915454" w:rsidRPr="005D19D8">
        <w:rPr>
          <w:i/>
          <w:iCs/>
          <w:sz w:val="28"/>
          <w:szCs w:val="28"/>
        </w:rPr>
        <w:t xml:space="preserve">Sendikal Faaliyet </w:t>
      </w:r>
      <w:proofErr w:type="spellStart"/>
      <w:r w:rsidR="00915454" w:rsidRPr="005D19D8">
        <w:rPr>
          <w:i/>
          <w:iCs/>
          <w:sz w:val="28"/>
          <w:szCs w:val="28"/>
        </w:rPr>
        <w:t>Kapsamı’ndaki</w:t>
      </w:r>
      <w:proofErr w:type="spellEnd"/>
      <w:r w:rsidR="00915454" w:rsidRPr="005D19D8">
        <w:rPr>
          <w:i/>
          <w:iCs/>
          <w:sz w:val="28"/>
          <w:szCs w:val="28"/>
        </w:rPr>
        <w:t xml:space="preserve"> İş Bırakma </w:t>
      </w:r>
      <w:proofErr w:type="spellStart"/>
      <w:r w:rsidR="00915454" w:rsidRPr="005D19D8">
        <w:rPr>
          <w:i/>
          <w:iCs/>
          <w:sz w:val="28"/>
          <w:szCs w:val="28"/>
        </w:rPr>
        <w:t>Eylemleri’ne</w:t>
      </w:r>
      <w:proofErr w:type="spellEnd"/>
      <w:r w:rsidR="00915454" w:rsidRPr="005D19D8">
        <w:rPr>
          <w:i/>
          <w:iCs/>
          <w:sz w:val="28"/>
          <w:szCs w:val="28"/>
        </w:rPr>
        <w:t xml:space="preserve"> Katılan </w:t>
      </w:r>
      <w:proofErr w:type="spellStart"/>
      <w:r w:rsidR="00915454" w:rsidRPr="005D19D8">
        <w:rPr>
          <w:i/>
          <w:iCs/>
          <w:sz w:val="28"/>
          <w:szCs w:val="28"/>
        </w:rPr>
        <w:t>Hekimler’e</w:t>
      </w:r>
      <w:proofErr w:type="spellEnd"/>
      <w:r w:rsidR="00915454" w:rsidRPr="005D19D8">
        <w:rPr>
          <w:i/>
          <w:iCs/>
          <w:sz w:val="28"/>
          <w:szCs w:val="28"/>
        </w:rPr>
        <w:t xml:space="preserve"> Ceza Verilip Verilmediğine Dair</w:t>
      </w:r>
      <w:r w:rsidR="00915454">
        <w:rPr>
          <w:sz w:val="28"/>
          <w:szCs w:val="28"/>
        </w:rPr>
        <w:t xml:space="preserve">” </w:t>
      </w:r>
      <w:r w:rsidR="008F0FBD">
        <w:rPr>
          <w:sz w:val="28"/>
          <w:szCs w:val="28"/>
        </w:rPr>
        <w:t xml:space="preserve">Yaptığı </w:t>
      </w:r>
      <w:r>
        <w:rPr>
          <w:sz w:val="28"/>
          <w:szCs w:val="28"/>
        </w:rPr>
        <w:t>Başvuru</w:t>
      </w:r>
      <w:r w:rsidR="00915454">
        <w:rPr>
          <w:sz w:val="28"/>
          <w:szCs w:val="28"/>
        </w:rPr>
        <w:t>su</w:t>
      </w:r>
      <w:r>
        <w:rPr>
          <w:sz w:val="28"/>
          <w:szCs w:val="28"/>
        </w:rPr>
        <w:t xml:space="preserve"> Üzerine, </w:t>
      </w:r>
      <w:r w:rsidRPr="008F0FBD">
        <w:rPr>
          <w:b/>
          <w:bCs/>
          <w:sz w:val="28"/>
          <w:szCs w:val="28"/>
        </w:rPr>
        <w:t>Cumhurbaşkanlığı İletişim Merkezi</w:t>
      </w:r>
      <w:r w:rsidR="00915454">
        <w:rPr>
          <w:sz w:val="28"/>
          <w:szCs w:val="28"/>
        </w:rPr>
        <w:t xml:space="preserve">’nin </w:t>
      </w:r>
      <w:r w:rsidR="005D19D8">
        <w:rPr>
          <w:sz w:val="28"/>
          <w:szCs w:val="28"/>
        </w:rPr>
        <w:t>“</w:t>
      </w:r>
      <w:r w:rsidR="005D19D8" w:rsidRPr="00F14805">
        <w:rPr>
          <w:b/>
          <w:bCs/>
          <w:i/>
          <w:iCs/>
          <w:sz w:val="28"/>
          <w:szCs w:val="28"/>
          <w:u w:val="single"/>
        </w:rPr>
        <w:t>Her</w:t>
      </w:r>
      <w:r w:rsidR="0067702A">
        <w:rPr>
          <w:b/>
          <w:bCs/>
          <w:i/>
          <w:iCs/>
          <w:sz w:val="28"/>
          <w:szCs w:val="28"/>
          <w:u w:val="single"/>
        </w:rPr>
        <w:t xml:space="preserve"> </w:t>
      </w:r>
      <w:r w:rsidR="005D19D8" w:rsidRPr="00F14805">
        <w:rPr>
          <w:b/>
          <w:bCs/>
          <w:i/>
          <w:iCs/>
          <w:sz w:val="28"/>
          <w:szCs w:val="28"/>
          <w:u w:val="single"/>
        </w:rPr>
        <w:t>Hangi Bir Disiplin İşlemi Yapılmadığına</w:t>
      </w:r>
      <w:r w:rsidR="005D19D8">
        <w:rPr>
          <w:sz w:val="28"/>
          <w:szCs w:val="28"/>
        </w:rPr>
        <w:t xml:space="preserve">” Dair, </w:t>
      </w:r>
      <w:r w:rsidR="00E03AAE">
        <w:rPr>
          <w:sz w:val="28"/>
          <w:szCs w:val="28"/>
        </w:rPr>
        <w:t xml:space="preserve">“Disiplin İşlemleri </w:t>
      </w:r>
      <w:proofErr w:type="spellStart"/>
      <w:r w:rsidR="00E03AAE">
        <w:rPr>
          <w:sz w:val="28"/>
          <w:szCs w:val="28"/>
        </w:rPr>
        <w:t>Birimi”nin</w:t>
      </w:r>
      <w:proofErr w:type="spellEnd"/>
      <w:r w:rsidR="00E03AAE">
        <w:rPr>
          <w:sz w:val="28"/>
          <w:szCs w:val="28"/>
        </w:rPr>
        <w:t xml:space="preserve"> </w:t>
      </w:r>
      <w:r w:rsidR="00E03AAE" w:rsidRPr="00B22839">
        <w:rPr>
          <w:b/>
          <w:bCs/>
          <w:sz w:val="28"/>
          <w:szCs w:val="28"/>
          <w:u w:val="single"/>
        </w:rPr>
        <w:t>25.03.2022</w:t>
      </w:r>
      <w:r w:rsidR="00E03AAE">
        <w:rPr>
          <w:sz w:val="28"/>
          <w:szCs w:val="28"/>
        </w:rPr>
        <w:t xml:space="preserve"> </w:t>
      </w:r>
      <w:proofErr w:type="spellStart"/>
      <w:r w:rsidR="00E03AAE">
        <w:rPr>
          <w:sz w:val="28"/>
          <w:szCs w:val="28"/>
        </w:rPr>
        <w:t>Tarih’li</w:t>
      </w:r>
      <w:proofErr w:type="spellEnd"/>
      <w:r w:rsidR="00E03AAE">
        <w:rPr>
          <w:sz w:val="28"/>
          <w:szCs w:val="28"/>
        </w:rPr>
        <w:t xml:space="preserve"> ve </w:t>
      </w:r>
      <w:proofErr w:type="gramStart"/>
      <w:r w:rsidR="008F0FBD" w:rsidRPr="009D70A3">
        <w:rPr>
          <w:b/>
          <w:bCs/>
          <w:sz w:val="28"/>
          <w:szCs w:val="28"/>
        </w:rPr>
        <w:t>2201162210</w:t>
      </w:r>
      <w:proofErr w:type="gramEnd"/>
      <w:r w:rsidR="008F0FBD">
        <w:rPr>
          <w:sz w:val="28"/>
          <w:szCs w:val="28"/>
        </w:rPr>
        <w:t xml:space="preserve"> </w:t>
      </w:r>
      <w:proofErr w:type="spellStart"/>
      <w:r w:rsidR="008F0FBD">
        <w:rPr>
          <w:sz w:val="28"/>
          <w:szCs w:val="28"/>
        </w:rPr>
        <w:t>Sayı’lı</w:t>
      </w:r>
      <w:proofErr w:type="spellEnd"/>
      <w:r w:rsidR="008F0FBD">
        <w:rPr>
          <w:sz w:val="28"/>
          <w:szCs w:val="28"/>
        </w:rPr>
        <w:t xml:space="preserve"> İşlem </w:t>
      </w:r>
      <w:proofErr w:type="spellStart"/>
      <w:r w:rsidR="008F0FBD">
        <w:rPr>
          <w:sz w:val="28"/>
          <w:szCs w:val="28"/>
        </w:rPr>
        <w:t>Dosyası’nın</w:t>
      </w:r>
      <w:proofErr w:type="spellEnd"/>
      <w:r w:rsidR="009D70A3">
        <w:rPr>
          <w:sz w:val="28"/>
          <w:szCs w:val="28"/>
        </w:rPr>
        <w:t xml:space="preserve"> Bir </w:t>
      </w:r>
      <w:proofErr w:type="spellStart"/>
      <w:r w:rsidR="009D70A3">
        <w:rPr>
          <w:sz w:val="28"/>
          <w:szCs w:val="28"/>
        </w:rPr>
        <w:t>Örneği’nin</w:t>
      </w:r>
      <w:proofErr w:type="spellEnd"/>
      <w:r w:rsidR="009D70A3">
        <w:rPr>
          <w:sz w:val="28"/>
          <w:szCs w:val="28"/>
        </w:rPr>
        <w:t xml:space="preserve"> </w:t>
      </w:r>
      <w:r w:rsidR="009D70A3" w:rsidRPr="008F0FBD">
        <w:rPr>
          <w:b/>
          <w:bCs/>
          <w:sz w:val="28"/>
          <w:szCs w:val="28"/>
        </w:rPr>
        <w:t>Cumhurbaşkanlığı İletişim Merkezi</w:t>
      </w:r>
      <w:r w:rsidR="009D70A3">
        <w:rPr>
          <w:sz w:val="28"/>
          <w:szCs w:val="28"/>
        </w:rPr>
        <w:t>’nden İstenerek</w:t>
      </w:r>
      <w:r w:rsidR="008F0FBD">
        <w:rPr>
          <w:sz w:val="28"/>
          <w:szCs w:val="28"/>
        </w:rPr>
        <w:t xml:space="preserve"> İşbu </w:t>
      </w:r>
      <w:proofErr w:type="spellStart"/>
      <w:r w:rsidR="008F0FBD">
        <w:rPr>
          <w:sz w:val="28"/>
          <w:szCs w:val="28"/>
        </w:rPr>
        <w:t>Dosya’ya</w:t>
      </w:r>
      <w:proofErr w:type="spellEnd"/>
      <w:r w:rsidR="008F0FBD">
        <w:rPr>
          <w:sz w:val="28"/>
          <w:szCs w:val="28"/>
        </w:rPr>
        <w:t xml:space="preserve"> Eklenmesin</w:t>
      </w:r>
      <w:r w:rsidR="00E51DA4">
        <w:rPr>
          <w:sz w:val="28"/>
          <w:szCs w:val="28"/>
        </w:rPr>
        <w:t>i</w:t>
      </w:r>
    </w:p>
    <w:p w14:paraId="2C38DEDC" w14:textId="739298CB" w:rsidR="008F0FBD" w:rsidRDefault="008F0FBD" w:rsidP="005C3D96">
      <w:pPr>
        <w:pStyle w:val="NormalWeb"/>
        <w:shd w:val="clear" w:color="auto" w:fill="FFFFFF"/>
        <w:spacing w:before="0" w:beforeAutospacing="0" w:after="0" w:afterAutospacing="0" w:line="360" w:lineRule="auto"/>
        <w:ind w:left="1416"/>
        <w:jc w:val="both"/>
        <w:rPr>
          <w:sz w:val="28"/>
          <w:szCs w:val="28"/>
        </w:rPr>
      </w:pPr>
    </w:p>
    <w:p w14:paraId="3EB28011" w14:textId="27B9EF1A" w:rsidR="00E108CF" w:rsidRDefault="009D70A3" w:rsidP="005C3D96">
      <w:pPr>
        <w:pStyle w:val="NormalWeb"/>
        <w:shd w:val="clear" w:color="auto" w:fill="FFFFFF"/>
        <w:spacing w:before="0" w:beforeAutospacing="0" w:after="0" w:afterAutospacing="0"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Sonucunda İse; </w:t>
      </w:r>
    </w:p>
    <w:p w14:paraId="23A7640B" w14:textId="77777777" w:rsidR="0078714F" w:rsidRDefault="0078714F" w:rsidP="005C3D96">
      <w:pPr>
        <w:pStyle w:val="NormalWeb"/>
        <w:shd w:val="clear" w:color="auto" w:fill="FFFFFF"/>
        <w:spacing w:before="0" w:beforeAutospacing="0" w:after="0" w:afterAutospacing="0"/>
        <w:ind w:left="1416"/>
        <w:jc w:val="both"/>
        <w:rPr>
          <w:sz w:val="28"/>
          <w:szCs w:val="28"/>
        </w:rPr>
      </w:pPr>
      <w:r w:rsidRPr="00F47ABF">
        <w:rPr>
          <w:sz w:val="28"/>
          <w:szCs w:val="28"/>
        </w:rPr>
        <w:t xml:space="preserve">Yukarıda özetle arz ve izah edilen sebeplerden dolayı ve sunulan Danıştay İdari Dava Daireleri Kurulu, Anayasa Mahkemesi, Avrupa İnsan Hakları Mahkemesi </w:t>
      </w:r>
      <w:proofErr w:type="spellStart"/>
      <w:r w:rsidRPr="00F47ABF">
        <w:rPr>
          <w:sz w:val="28"/>
          <w:szCs w:val="28"/>
        </w:rPr>
        <w:t>Kararları’nın</w:t>
      </w:r>
      <w:proofErr w:type="spellEnd"/>
      <w:r w:rsidRPr="00F47ABF">
        <w:rPr>
          <w:sz w:val="28"/>
          <w:szCs w:val="28"/>
        </w:rPr>
        <w:t xml:space="preserve"> “</w:t>
      </w:r>
      <w:r w:rsidRPr="00F47ABF">
        <w:rPr>
          <w:b/>
          <w:bCs/>
          <w:sz w:val="28"/>
          <w:szCs w:val="28"/>
        </w:rPr>
        <w:t>bağlayıcılığı</w:t>
      </w:r>
      <w:r w:rsidRPr="00F47ABF">
        <w:rPr>
          <w:sz w:val="28"/>
          <w:szCs w:val="28"/>
        </w:rPr>
        <w:t xml:space="preserve">” gereği/kapsamında; </w:t>
      </w:r>
    </w:p>
    <w:p w14:paraId="3D9D039F" w14:textId="77777777" w:rsidR="00B22839" w:rsidRDefault="00B22839" w:rsidP="005C3D96">
      <w:pPr>
        <w:pStyle w:val="NormalWeb"/>
        <w:shd w:val="clear" w:color="auto" w:fill="FFFFFF"/>
        <w:spacing w:before="0" w:beforeAutospacing="0" w:after="0" w:afterAutospacing="0" w:line="360" w:lineRule="auto"/>
        <w:ind w:left="1416"/>
        <w:jc w:val="both"/>
        <w:rPr>
          <w:sz w:val="28"/>
          <w:szCs w:val="28"/>
        </w:rPr>
      </w:pPr>
    </w:p>
    <w:p w14:paraId="6C66BCC1" w14:textId="6CA45E65" w:rsidR="006E6F0D" w:rsidRPr="00F47ABF" w:rsidRDefault="00286069" w:rsidP="005C3D96">
      <w:pPr>
        <w:pStyle w:val="NormalWeb"/>
        <w:shd w:val="clear" w:color="auto" w:fill="FFFFFF"/>
        <w:spacing w:before="0" w:beforeAutospacing="0" w:after="0" w:afterAutospacing="0" w:line="360" w:lineRule="auto"/>
        <w:ind w:left="141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Usulüne Uygun Soruşturma Açılmadan, Savunma Hakkı Tanınmaksızın, </w:t>
      </w:r>
      <w:r w:rsidR="003916FB">
        <w:rPr>
          <w:sz w:val="28"/>
          <w:szCs w:val="28"/>
        </w:rPr>
        <w:t>Kanun’da Yer Almayan Bir “</w:t>
      </w:r>
      <w:proofErr w:type="spellStart"/>
      <w:r w:rsidR="008D5B3F" w:rsidRPr="008F0FBD">
        <w:rPr>
          <w:i/>
          <w:iCs/>
          <w:sz w:val="28"/>
          <w:szCs w:val="28"/>
        </w:rPr>
        <w:t>Kesinti</w:t>
      </w:r>
      <w:r w:rsidR="003916FB">
        <w:rPr>
          <w:sz w:val="28"/>
          <w:szCs w:val="28"/>
        </w:rPr>
        <w:t>”</w:t>
      </w:r>
      <w:r w:rsidR="00B22839">
        <w:rPr>
          <w:sz w:val="28"/>
          <w:szCs w:val="28"/>
        </w:rPr>
        <w:t>nin</w:t>
      </w:r>
      <w:proofErr w:type="spellEnd"/>
      <w:r w:rsidR="003916FB">
        <w:rPr>
          <w:sz w:val="28"/>
          <w:szCs w:val="28"/>
        </w:rPr>
        <w:t xml:space="preserve"> </w:t>
      </w:r>
      <w:r w:rsidR="008D5B3F">
        <w:rPr>
          <w:sz w:val="28"/>
          <w:szCs w:val="28"/>
        </w:rPr>
        <w:t>Yapılmasına Dair Haksız</w:t>
      </w:r>
      <w:r>
        <w:rPr>
          <w:sz w:val="28"/>
          <w:szCs w:val="28"/>
        </w:rPr>
        <w:t xml:space="preserve">, </w:t>
      </w:r>
      <w:r w:rsidR="003916FB">
        <w:rPr>
          <w:sz w:val="28"/>
          <w:szCs w:val="28"/>
        </w:rPr>
        <w:t xml:space="preserve">Usulsüz, </w:t>
      </w:r>
      <w:r w:rsidR="008D5B3F">
        <w:rPr>
          <w:sz w:val="28"/>
          <w:szCs w:val="28"/>
        </w:rPr>
        <w:t>Hukuka Aykırı</w:t>
      </w:r>
      <w:r>
        <w:rPr>
          <w:sz w:val="28"/>
          <w:szCs w:val="28"/>
        </w:rPr>
        <w:t xml:space="preserve"> ve Anayasal Mülkiyet Hakkı’mı İhlal Eden</w:t>
      </w:r>
      <w:r w:rsidR="003916F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4E37D7">
        <w:rPr>
          <w:i/>
          <w:iCs/>
          <w:sz w:val="28"/>
          <w:szCs w:val="28"/>
        </w:rPr>
        <w:t>HakEdiş</w:t>
      </w:r>
      <w:proofErr w:type="spellEnd"/>
      <w:r w:rsidRPr="004E37D7">
        <w:rPr>
          <w:i/>
          <w:iCs/>
          <w:sz w:val="28"/>
          <w:szCs w:val="28"/>
        </w:rPr>
        <w:t xml:space="preserve"> </w:t>
      </w:r>
      <w:proofErr w:type="spellStart"/>
      <w:r w:rsidRPr="004E37D7">
        <w:rPr>
          <w:i/>
          <w:iCs/>
          <w:sz w:val="28"/>
          <w:szCs w:val="28"/>
        </w:rPr>
        <w:t>Kesintisi’nin</w:t>
      </w:r>
      <w:proofErr w:type="spellEnd"/>
      <w:r>
        <w:rPr>
          <w:sz w:val="28"/>
          <w:szCs w:val="28"/>
        </w:rPr>
        <w:t xml:space="preserve">) </w:t>
      </w:r>
      <w:r w:rsidR="008D5B3F">
        <w:rPr>
          <w:sz w:val="28"/>
          <w:szCs w:val="28"/>
        </w:rPr>
        <w:t xml:space="preserve">İdari </w:t>
      </w:r>
      <w:proofErr w:type="spellStart"/>
      <w:r w:rsidR="008D5B3F">
        <w:rPr>
          <w:sz w:val="28"/>
          <w:szCs w:val="28"/>
        </w:rPr>
        <w:t>İşlem’in</w:t>
      </w:r>
      <w:proofErr w:type="spellEnd"/>
      <w:r w:rsidR="008D5B3F">
        <w:rPr>
          <w:sz w:val="28"/>
          <w:szCs w:val="28"/>
        </w:rPr>
        <w:t xml:space="preserve"> Geri Alınmasını, Yasal Faizi İle Birlikte </w:t>
      </w:r>
      <w:r>
        <w:rPr>
          <w:sz w:val="28"/>
          <w:szCs w:val="28"/>
        </w:rPr>
        <w:t xml:space="preserve">En Geç </w:t>
      </w:r>
      <w:r w:rsidR="005643D3">
        <w:rPr>
          <w:sz w:val="28"/>
          <w:szCs w:val="28"/>
        </w:rPr>
        <w:t>…/</w:t>
      </w:r>
      <w:r w:rsidR="0067702A">
        <w:rPr>
          <w:sz w:val="28"/>
          <w:szCs w:val="28"/>
        </w:rPr>
        <w:t>…</w:t>
      </w:r>
      <w:r w:rsidR="005643D3">
        <w:rPr>
          <w:sz w:val="28"/>
          <w:szCs w:val="28"/>
        </w:rPr>
        <w:t>/</w:t>
      </w:r>
      <w:r>
        <w:rPr>
          <w:sz w:val="28"/>
          <w:szCs w:val="28"/>
        </w:rPr>
        <w:t>2022 Tarihi’n</w:t>
      </w:r>
      <w:r w:rsidR="003916FB">
        <w:rPr>
          <w:sz w:val="28"/>
          <w:szCs w:val="28"/>
        </w:rPr>
        <w:t>e Kadar</w:t>
      </w:r>
      <w:r>
        <w:rPr>
          <w:sz w:val="28"/>
          <w:szCs w:val="28"/>
        </w:rPr>
        <w:t xml:space="preserve"> Banka </w:t>
      </w:r>
      <w:r w:rsidR="00EF60ED">
        <w:rPr>
          <w:sz w:val="28"/>
          <w:szCs w:val="28"/>
        </w:rPr>
        <w:t>Hesabı</w:t>
      </w:r>
      <w:r w:rsidR="003916FB">
        <w:rPr>
          <w:sz w:val="28"/>
          <w:szCs w:val="28"/>
        </w:rPr>
        <w:t>’</w:t>
      </w:r>
      <w:r w:rsidR="00EF60ED">
        <w:rPr>
          <w:sz w:val="28"/>
          <w:szCs w:val="28"/>
        </w:rPr>
        <w:t>ma</w:t>
      </w:r>
      <w:r w:rsidR="008D5B3F">
        <w:rPr>
          <w:sz w:val="28"/>
          <w:szCs w:val="28"/>
        </w:rPr>
        <w:t xml:space="preserve"> Yatırılmasına</w:t>
      </w:r>
      <w:r w:rsidR="00EF60ED">
        <w:rPr>
          <w:sz w:val="28"/>
          <w:szCs w:val="28"/>
        </w:rPr>
        <w:t xml:space="preserve"> </w:t>
      </w:r>
      <w:r w:rsidR="006E6F0D" w:rsidRPr="00F47ABF">
        <w:rPr>
          <w:sz w:val="28"/>
          <w:szCs w:val="28"/>
        </w:rPr>
        <w:t>Karar Verilmesini Saygı İle Arz ve Talep Ederim.</w:t>
      </w:r>
      <w:r w:rsidR="0067702A">
        <w:rPr>
          <w:sz w:val="28"/>
          <w:szCs w:val="28"/>
        </w:rPr>
        <w:t xml:space="preserve"> </w:t>
      </w:r>
      <w:proofErr w:type="gramEnd"/>
      <w:r w:rsidR="0067702A">
        <w:rPr>
          <w:sz w:val="28"/>
          <w:szCs w:val="28"/>
        </w:rPr>
        <w:t>…/</w:t>
      </w:r>
      <w:proofErr w:type="gramStart"/>
      <w:r w:rsidR="0067702A">
        <w:rPr>
          <w:sz w:val="28"/>
          <w:szCs w:val="28"/>
        </w:rPr>
        <w:t>….</w:t>
      </w:r>
      <w:proofErr w:type="gramEnd"/>
      <w:r w:rsidR="00DE0CD1" w:rsidRPr="00F47ABF">
        <w:rPr>
          <w:sz w:val="28"/>
          <w:szCs w:val="28"/>
        </w:rPr>
        <w:t>/2022</w:t>
      </w:r>
    </w:p>
    <w:p w14:paraId="1673E2F4" w14:textId="77777777" w:rsidR="006E6F0D" w:rsidRDefault="006E6F0D" w:rsidP="005C3D96">
      <w:pPr>
        <w:pStyle w:val="ListeParagraf"/>
        <w:jc w:val="both"/>
        <w:rPr>
          <w:sz w:val="28"/>
          <w:szCs w:val="28"/>
        </w:rPr>
      </w:pPr>
    </w:p>
    <w:p w14:paraId="5F8BEF9A" w14:textId="6C068F78" w:rsidR="006E6F0D" w:rsidRPr="00EF60ED" w:rsidRDefault="00BA2401" w:rsidP="005C3D96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F60ED">
        <w:rPr>
          <w:b/>
          <w:bCs/>
          <w:sz w:val="28"/>
          <w:szCs w:val="28"/>
        </w:rPr>
        <w:t xml:space="preserve">Dr. </w:t>
      </w:r>
      <w:r w:rsidR="006E6F0D" w:rsidRPr="00EF60ED">
        <w:rPr>
          <w:b/>
          <w:bCs/>
          <w:sz w:val="28"/>
          <w:szCs w:val="28"/>
        </w:rPr>
        <w:t xml:space="preserve">Ad </w:t>
      </w:r>
      <w:proofErr w:type="spellStart"/>
      <w:r w:rsidR="006E6F0D" w:rsidRPr="00EF60ED">
        <w:rPr>
          <w:b/>
          <w:bCs/>
          <w:sz w:val="28"/>
          <w:szCs w:val="28"/>
        </w:rPr>
        <w:t>Soyad</w:t>
      </w:r>
      <w:proofErr w:type="spellEnd"/>
    </w:p>
    <w:p w14:paraId="2540C9E5" w14:textId="15BB82DC" w:rsidR="006E6F0D" w:rsidRDefault="006E6F0D" w:rsidP="005C3D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TC</w:t>
      </w:r>
    </w:p>
    <w:p w14:paraId="5597F6DB" w14:textId="47DF6205" w:rsidR="008D5B3F" w:rsidRDefault="008D5B3F" w:rsidP="005C3D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… Aile Sağlığı Merkezi</w:t>
      </w:r>
    </w:p>
    <w:p w14:paraId="63BAA058" w14:textId="7E7BAB97" w:rsidR="006E6F0D" w:rsidRPr="001D3488" w:rsidRDefault="006E6F0D" w:rsidP="005C3D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İmza</w:t>
      </w:r>
    </w:p>
    <w:p w14:paraId="2B649F50" w14:textId="4E407722" w:rsidR="00F606AA" w:rsidRPr="001D3488" w:rsidRDefault="00F606AA" w:rsidP="005C3D9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F606AA" w:rsidRPr="001D3488" w:rsidSect="005C3D96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62651" w14:textId="77777777" w:rsidR="00030460" w:rsidRDefault="00030460" w:rsidP="00724021">
      <w:pPr>
        <w:spacing w:after="0" w:line="240" w:lineRule="auto"/>
      </w:pPr>
      <w:r>
        <w:separator/>
      </w:r>
    </w:p>
  </w:endnote>
  <w:endnote w:type="continuationSeparator" w:id="0">
    <w:p w14:paraId="43083260" w14:textId="77777777" w:rsidR="00030460" w:rsidRDefault="00030460" w:rsidP="0072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293546"/>
      <w:docPartObj>
        <w:docPartGallery w:val="Page Numbers (Bottom of Page)"/>
        <w:docPartUnique/>
      </w:docPartObj>
    </w:sdtPr>
    <w:sdtEndPr/>
    <w:sdtContent>
      <w:p w14:paraId="659E396C" w14:textId="18956128" w:rsidR="00B01388" w:rsidRDefault="00B0138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D96">
          <w:rPr>
            <w:noProof/>
          </w:rPr>
          <w:t>1</w:t>
        </w:r>
        <w:r>
          <w:fldChar w:fldCharType="end"/>
        </w:r>
      </w:p>
    </w:sdtContent>
  </w:sdt>
  <w:p w14:paraId="6D8C3ADD" w14:textId="77777777" w:rsidR="00B01388" w:rsidRDefault="00B0138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B43E1" w14:textId="77777777" w:rsidR="00030460" w:rsidRDefault="00030460" w:rsidP="00724021">
      <w:pPr>
        <w:spacing w:after="0" w:line="240" w:lineRule="auto"/>
      </w:pPr>
      <w:r>
        <w:separator/>
      </w:r>
    </w:p>
  </w:footnote>
  <w:footnote w:type="continuationSeparator" w:id="0">
    <w:p w14:paraId="267EE51D" w14:textId="77777777" w:rsidR="00030460" w:rsidRDefault="00030460" w:rsidP="00724021">
      <w:pPr>
        <w:spacing w:after="0" w:line="240" w:lineRule="auto"/>
      </w:pPr>
      <w:r>
        <w:continuationSeparator/>
      </w:r>
    </w:p>
  </w:footnote>
  <w:footnote w:id="1">
    <w:p w14:paraId="064B40DD" w14:textId="77777777" w:rsidR="00EA67E9" w:rsidRPr="00DE0CD1" w:rsidRDefault="00EA67E9" w:rsidP="00EA67E9">
      <w:pPr>
        <w:pStyle w:val="DipnotMetni"/>
        <w:rPr>
          <w:rFonts w:ascii="Times New Roman" w:hAnsi="Times New Roman" w:cs="Times New Roman"/>
        </w:rPr>
      </w:pPr>
      <w:r w:rsidRPr="00DE0CD1">
        <w:rPr>
          <w:rStyle w:val="DipnotBavurusu"/>
          <w:rFonts w:ascii="Times New Roman" w:hAnsi="Times New Roman" w:cs="Times New Roman"/>
        </w:rPr>
        <w:footnoteRef/>
      </w:r>
      <w:r w:rsidRPr="00DE0CD1">
        <w:rPr>
          <w:rFonts w:ascii="Times New Roman" w:hAnsi="Times New Roman" w:cs="Times New Roman"/>
        </w:rPr>
        <w:t xml:space="preserve"> Birleşmiş Milletler Sosyal ve Kültürel Haklara İlişkin </w:t>
      </w:r>
      <w:proofErr w:type="spellStart"/>
      <w:r w:rsidRPr="00DE0CD1">
        <w:rPr>
          <w:rFonts w:ascii="Times New Roman" w:hAnsi="Times New Roman" w:cs="Times New Roman"/>
        </w:rPr>
        <w:t>UluslarArası</w:t>
      </w:r>
      <w:proofErr w:type="spellEnd"/>
      <w:r w:rsidRPr="00DE0CD1">
        <w:rPr>
          <w:rFonts w:ascii="Times New Roman" w:hAnsi="Times New Roman" w:cs="Times New Roman"/>
        </w:rPr>
        <w:t xml:space="preserve"> Sözleşme, Madde 8. </w:t>
      </w:r>
    </w:p>
  </w:footnote>
  <w:footnote w:id="2">
    <w:p w14:paraId="43F1945A" w14:textId="2DB8EB6F" w:rsidR="0009378E" w:rsidRPr="00DE0CD1" w:rsidRDefault="0009378E">
      <w:pPr>
        <w:pStyle w:val="DipnotMetni"/>
        <w:rPr>
          <w:rFonts w:ascii="Times New Roman" w:hAnsi="Times New Roman" w:cs="Times New Roman"/>
        </w:rPr>
      </w:pPr>
      <w:r w:rsidRPr="00DE0CD1">
        <w:rPr>
          <w:rStyle w:val="DipnotBavurusu"/>
          <w:rFonts w:ascii="Times New Roman" w:hAnsi="Times New Roman" w:cs="Times New Roman"/>
        </w:rPr>
        <w:footnoteRef/>
      </w:r>
      <w:r w:rsidRPr="00DE0CD1">
        <w:rPr>
          <w:rFonts w:ascii="Times New Roman" w:hAnsi="Times New Roman" w:cs="Times New Roman"/>
        </w:rPr>
        <w:t xml:space="preserve"> (</w:t>
      </w:r>
      <w:proofErr w:type="spellStart"/>
      <w:r w:rsidRPr="00DE0CD1">
        <w:rPr>
          <w:rFonts w:ascii="Times New Roman" w:hAnsi="Times New Roman" w:cs="Times New Roman"/>
        </w:rPr>
        <w:t>UluslarArası</w:t>
      </w:r>
      <w:proofErr w:type="spellEnd"/>
      <w:r w:rsidRPr="00DE0CD1">
        <w:rPr>
          <w:rFonts w:ascii="Times New Roman" w:hAnsi="Times New Roman" w:cs="Times New Roman"/>
        </w:rPr>
        <w:t xml:space="preserve"> Çalışma Örgütü) ILO</w:t>
      </w:r>
      <w:proofErr w:type="gramStart"/>
      <w:r w:rsidRPr="00DE0CD1">
        <w:rPr>
          <w:rFonts w:ascii="Times New Roman" w:hAnsi="Times New Roman" w:cs="Times New Roman"/>
        </w:rPr>
        <w:t>.,</w:t>
      </w:r>
      <w:proofErr w:type="gramEnd"/>
      <w:r w:rsidRPr="00DE0CD1">
        <w:rPr>
          <w:rFonts w:ascii="Times New Roman" w:hAnsi="Times New Roman" w:cs="Times New Roman"/>
        </w:rPr>
        <w:t xml:space="preserve"> 87 </w:t>
      </w:r>
      <w:proofErr w:type="spellStart"/>
      <w:r w:rsidRPr="00DE0CD1">
        <w:rPr>
          <w:rFonts w:ascii="Times New Roman" w:hAnsi="Times New Roman" w:cs="Times New Roman"/>
        </w:rPr>
        <w:t>No’lu</w:t>
      </w:r>
      <w:proofErr w:type="spellEnd"/>
      <w:r w:rsidRPr="00DE0CD1">
        <w:rPr>
          <w:rFonts w:ascii="Times New Roman" w:hAnsi="Times New Roman" w:cs="Times New Roman"/>
        </w:rPr>
        <w:t xml:space="preserve"> Sözleşme</w:t>
      </w:r>
    </w:p>
  </w:footnote>
  <w:footnote w:id="3">
    <w:p w14:paraId="36D43EDC" w14:textId="69A9CE6D" w:rsidR="00B16BE9" w:rsidRPr="00DE0CD1" w:rsidRDefault="00B16BE9" w:rsidP="00B16BE9">
      <w:pPr>
        <w:pStyle w:val="DipnotMetni"/>
        <w:rPr>
          <w:rFonts w:ascii="Times New Roman" w:hAnsi="Times New Roman" w:cs="Times New Roman"/>
        </w:rPr>
      </w:pPr>
      <w:r w:rsidRPr="00DE0CD1">
        <w:rPr>
          <w:rStyle w:val="DipnotBavurusu"/>
          <w:rFonts w:ascii="Times New Roman" w:hAnsi="Times New Roman" w:cs="Times New Roman"/>
        </w:rPr>
        <w:footnoteRef/>
      </w:r>
      <w:r w:rsidRPr="00DE0CD1">
        <w:rPr>
          <w:rFonts w:ascii="Times New Roman" w:hAnsi="Times New Roman" w:cs="Times New Roman"/>
        </w:rPr>
        <w:t xml:space="preserve"> Sağlık Bakanlığı Yönetim Hizmetleri Genel Müdürlüğü’nün </w:t>
      </w:r>
      <w:r w:rsidR="00BE34DF">
        <w:rPr>
          <w:rFonts w:ascii="Times New Roman" w:hAnsi="Times New Roman" w:cs="Times New Roman"/>
        </w:rPr>
        <w:t>07.01.2022</w:t>
      </w:r>
      <w:r w:rsidRPr="00DE0CD1">
        <w:rPr>
          <w:rFonts w:ascii="Times New Roman" w:hAnsi="Times New Roman" w:cs="Times New Roman"/>
        </w:rPr>
        <w:t xml:space="preserve"> Tarih ve </w:t>
      </w:r>
      <w:r w:rsidR="00BE34DF">
        <w:rPr>
          <w:rFonts w:ascii="Times New Roman" w:hAnsi="Times New Roman" w:cs="Times New Roman"/>
        </w:rPr>
        <w:t>161</w:t>
      </w:r>
      <w:r w:rsidRPr="00DE0CD1">
        <w:rPr>
          <w:rFonts w:ascii="Times New Roman" w:hAnsi="Times New Roman" w:cs="Times New Roman"/>
        </w:rPr>
        <w:t xml:space="preserve"> Sayılı Görüş Yazısı</w:t>
      </w:r>
    </w:p>
  </w:footnote>
  <w:footnote w:id="4">
    <w:p w14:paraId="16DBD1AA" w14:textId="1D92B4D6" w:rsidR="00C11160" w:rsidRPr="00DE0CD1" w:rsidRDefault="00C11160" w:rsidP="00C11160">
      <w:pPr>
        <w:pStyle w:val="DipnotMetni"/>
        <w:rPr>
          <w:rFonts w:ascii="Times New Roman" w:hAnsi="Times New Roman" w:cs="Times New Roman"/>
        </w:rPr>
      </w:pPr>
      <w:r w:rsidRPr="00DE0CD1">
        <w:rPr>
          <w:rStyle w:val="DipnotBavurusu"/>
          <w:rFonts w:ascii="Times New Roman" w:hAnsi="Times New Roman" w:cs="Times New Roman"/>
        </w:rPr>
        <w:footnoteRef/>
      </w:r>
      <w:r w:rsidRPr="00DE0CD1">
        <w:rPr>
          <w:rFonts w:ascii="Times New Roman" w:hAnsi="Times New Roman" w:cs="Times New Roman"/>
        </w:rPr>
        <w:t xml:space="preserve"> Kamu Denetçiliği (</w:t>
      </w:r>
      <w:proofErr w:type="spellStart"/>
      <w:r w:rsidRPr="00DE0CD1">
        <w:rPr>
          <w:rFonts w:ascii="Times New Roman" w:hAnsi="Times New Roman" w:cs="Times New Roman"/>
        </w:rPr>
        <w:t>Ombudmanlık</w:t>
      </w:r>
      <w:proofErr w:type="spellEnd"/>
      <w:r w:rsidRPr="00DE0CD1">
        <w:rPr>
          <w:rFonts w:ascii="Times New Roman" w:hAnsi="Times New Roman" w:cs="Times New Roman"/>
        </w:rPr>
        <w:t xml:space="preserve">) Kurumu, 25.02.2016 </w:t>
      </w:r>
      <w:proofErr w:type="spellStart"/>
      <w:r w:rsidRPr="00DE0CD1">
        <w:rPr>
          <w:rFonts w:ascii="Times New Roman" w:hAnsi="Times New Roman" w:cs="Times New Roman"/>
        </w:rPr>
        <w:t>Tarih’li</w:t>
      </w:r>
      <w:proofErr w:type="spellEnd"/>
      <w:r w:rsidRPr="00DE0CD1">
        <w:rPr>
          <w:rFonts w:ascii="Times New Roman" w:hAnsi="Times New Roman" w:cs="Times New Roman"/>
        </w:rPr>
        <w:t xml:space="preserve"> Kararı</w:t>
      </w:r>
    </w:p>
  </w:footnote>
  <w:footnote w:id="5">
    <w:p w14:paraId="1021D706" w14:textId="77777777" w:rsidR="007A173E" w:rsidRPr="00DE0CD1" w:rsidRDefault="007A173E" w:rsidP="007A173E">
      <w:pPr>
        <w:pStyle w:val="DipnotMetni"/>
        <w:ind w:left="708" w:hanging="708"/>
        <w:rPr>
          <w:rFonts w:ascii="Times New Roman" w:hAnsi="Times New Roman" w:cs="Times New Roman"/>
        </w:rPr>
      </w:pPr>
      <w:r w:rsidRPr="00DE0CD1">
        <w:rPr>
          <w:rStyle w:val="DipnotBavurusu"/>
          <w:rFonts w:ascii="Times New Roman" w:hAnsi="Times New Roman" w:cs="Times New Roman"/>
        </w:rPr>
        <w:footnoteRef/>
      </w:r>
      <w:r w:rsidRPr="00DE0CD1">
        <w:rPr>
          <w:rFonts w:ascii="Times New Roman" w:hAnsi="Times New Roman" w:cs="Times New Roman"/>
        </w:rPr>
        <w:t xml:space="preserve"> Danıştay 10. Daire’nin 2012/10016 E</w:t>
      </w:r>
      <w:proofErr w:type="gramStart"/>
      <w:r w:rsidRPr="00DE0CD1">
        <w:rPr>
          <w:rFonts w:ascii="Times New Roman" w:hAnsi="Times New Roman" w:cs="Times New Roman"/>
        </w:rPr>
        <w:t>.,</w:t>
      </w:r>
      <w:proofErr w:type="gramEnd"/>
      <w:r w:rsidRPr="00DE0CD1">
        <w:rPr>
          <w:rFonts w:ascii="Times New Roman" w:hAnsi="Times New Roman" w:cs="Times New Roman"/>
        </w:rPr>
        <w:t xml:space="preserve"> 2016/269 K.,</w:t>
      </w:r>
      <w:r w:rsidRPr="00DE0CD1">
        <w:rPr>
          <w:rFonts w:ascii="Times New Roman" w:hAnsi="Times New Roman" w:cs="Times New Roman"/>
          <w:b/>
          <w:bCs/>
        </w:rPr>
        <w:t xml:space="preserve"> </w:t>
      </w:r>
      <w:r w:rsidRPr="00DE0CD1">
        <w:rPr>
          <w:rFonts w:ascii="Times New Roman" w:hAnsi="Times New Roman" w:cs="Times New Roman"/>
        </w:rPr>
        <w:t>27.01.2016 T.</w:t>
      </w:r>
    </w:p>
  </w:footnote>
  <w:footnote w:id="6">
    <w:p w14:paraId="0ED9E71D" w14:textId="18076C11" w:rsidR="005A1E69" w:rsidRPr="0072733B" w:rsidRDefault="005A1E69">
      <w:pPr>
        <w:pStyle w:val="DipnotMetni"/>
        <w:rPr>
          <w:rFonts w:ascii="Times New Roman" w:hAnsi="Times New Roman" w:cs="Times New Roman"/>
        </w:rPr>
      </w:pPr>
      <w:r w:rsidRPr="00DE0CD1">
        <w:rPr>
          <w:rStyle w:val="DipnotBavurusu"/>
          <w:rFonts w:ascii="Times New Roman" w:hAnsi="Times New Roman" w:cs="Times New Roman"/>
        </w:rPr>
        <w:footnoteRef/>
      </w:r>
      <w:r w:rsidRPr="00DE0CD1">
        <w:rPr>
          <w:rFonts w:ascii="Times New Roman" w:hAnsi="Times New Roman" w:cs="Times New Roman"/>
        </w:rPr>
        <w:t xml:space="preserve"> Danıştay İdari Dava Daireleri Kurulu’nun 2009/1063 E</w:t>
      </w:r>
      <w:proofErr w:type="gramStart"/>
      <w:r w:rsidRPr="00DE0CD1">
        <w:rPr>
          <w:rFonts w:ascii="Times New Roman" w:hAnsi="Times New Roman" w:cs="Times New Roman"/>
        </w:rPr>
        <w:t>.,</w:t>
      </w:r>
      <w:proofErr w:type="gramEnd"/>
      <w:r w:rsidRPr="00DE0CD1">
        <w:rPr>
          <w:rFonts w:ascii="Times New Roman" w:hAnsi="Times New Roman" w:cs="Times New Roman"/>
        </w:rPr>
        <w:t xml:space="preserve"> 2013/1998 K., 22.05.2013 T. Kararı</w:t>
      </w:r>
    </w:p>
  </w:footnote>
  <w:footnote w:id="7">
    <w:p w14:paraId="7F2206AB" w14:textId="1E26F589" w:rsidR="00E44A50" w:rsidRPr="00722F9E" w:rsidRDefault="00E44A50">
      <w:pPr>
        <w:pStyle w:val="DipnotMetni"/>
        <w:rPr>
          <w:rFonts w:ascii="Times New Roman" w:hAnsi="Times New Roman" w:cs="Times New Roman"/>
        </w:rPr>
      </w:pPr>
      <w:r w:rsidRPr="0072733B">
        <w:rPr>
          <w:rStyle w:val="DipnotBavurusu"/>
          <w:rFonts w:ascii="Times New Roman" w:hAnsi="Times New Roman" w:cs="Times New Roman"/>
        </w:rPr>
        <w:footnoteRef/>
      </w:r>
      <w:r w:rsidRPr="0072733B">
        <w:rPr>
          <w:rFonts w:ascii="Times New Roman" w:hAnsi="Times New Roman" w:cs="Times New Roman"/>
        </w:rPr>
        <w:t xml:space="preserve"> </w:t>
      </w:r>
      <w:r w:rsidR="00E62C6E" w:rsidRPr="00722F9E">
        <w:rPr>
          <w:rFonts w:ascii="Times New Roman" w:hAnsi="Times New Roman" w:cs="Times New Roman"/>
        </w:rPr>
        <w:t>Danıştay İdari Dava Daireleri Kurulu’nun 2013/4031 E</w:t>
      </w:r>
      <w:proofErr w:type="gramStart"/>
      <w:r w:rsidR="00E62C6E" w:rsidRPr="00722F9E">
        <w:rPr>
          <w:rFonts w:ascii="Times New Roman" w:hAnsi="Times New Roman" w:cs="Times New Roman"/>
        </w:rPr>
        <w:t>.,</w:t>
      </w:r>
      <w:proofErr w:type="gramEnd"/>
      <w:r w:rsidR="00E62C6E" w:rsidRPr="00722F9E">
        <w:rPr>
          <w:rFonts w:ascii="Times New Roman" w:hAnsi="Times New Roman" w:cs="Times New Roman"/>
        </w:rPr>
        <w:t xml:space="preserve"> 2014/975 K., 20.03.2014 T. Kararı</w:t>
      </w:r>
    </w:p>
  </w:footnote>
  <w:footnote w:id="8">
    <w:p w14:paraId="5C31220A" w14:textId="216C08A3" w:rsidR="000F39D1" w:rsidRPr="00722F9E" w:rsidRDefault="000F39D1">
      <w:pPr>
        <w:pStyle w:val="DipnotMetni"/>
        <w:rPr>
          <w:rFonts w:ascii="Times New Roman" w:hAnsi="Times New Roman" w:cs="Times New Roman"/>
        </w:rPr>
      </w:pPr>
      <w:r w:rsidRPr="00722F9E">
        <w:rPr>
          <w:rStyle w:val="DipnotBavurusu"/>
          <w:rFonts w:ascii="Times New Roman" w:hAnsi="Times New Roman" w:cs="Times New Roman"/>
        </w:rPr>
        <w:footnoteRef/>
      </w:r>
      <w:r w:rsidRPr="00722F9E">
        <w:rPr>
          <w:rFonts w:ascii="Times New Roman" w:hAnsi="Times New Roman" w:cs="Times New Roman"/>
        </w:rPr>
        <w:t xml:space="preserve"> Anayasa Mahkemesi, 2. Bölüm, 2013/8463 Bireysel Başvuru No, 18.09.2014 T</w:t>
      </w:r>
      <w:proofErr w:type="gramStart"/>
      <w:r w:rsidRPr="00722F9E">
        <w:rPr>
          <w:rFonts w:ascii="Times New Roman" w:hAnsi="Times New Roman" w:cs="Times New Roman"/>
        </w:rPr>
        <w:t>.,</w:t>
      </w:r>
      <w:proofErr w:type="gramEnd"/>
    </w:p>
  </w:footnote>
  <w:footnote w:id="9">
    <w:p w14:paraId="450D7783" w14:textId="59486EF8" w:rsidR="009A0774" w:rsidRPr="00722F9E" w:rsidRDefault="009A0774">
      <w:pPr>
        <w:pStyle w:val="DipnotMetni"/>
        <w:rPr>
          <w:rFonts w:ascii="Times New Roman" w:hAnsi="Times New Roman" w:cs="Times New Roman"/>
        </w:rPr>
      </w:pPr>
      <w:r w:rsidRPr="00722F9E">
        <w:rPr>
          <w:rStyle w:val="DipnotBavurusu"/>
          <w:rFonts w:ascii="Times New Roman" w:hAnsi="Times New Roman" w:cs="Times New Roman"/>
        </w:rPr>
        <w:footnoteRef/>
      </w:r>
      <w:r w:rsidRPr="00722F9E">
        <w:rPr>
          <w:rFonts w:ascii="Times New Roman" w:hAnsi="Times New Roman" w:cs="Times New Roman"/>
        </w:rPr>
        <w:t xml:space="preserve"> </w:t>
      </w:r>
      <w:r w:rsidR="00752948" w:rsidRPr="00722F9E">
        <w:rPr>
          <w:rFonts w:ascii="Times New Roman" w:hAnsi="Times New Roman" w:cs="Times New Roman"/>
        </w:rPr>
        <w:t>Anayasa Mahkemesi, 2. Bölüm, 2013/7197 Bireysel Başvuru No, 08.09.2015 T</w:t>
      </w:r>
      <w:proofErr w:type="gramStart"/>
      <w:r w:rsidR="00752948" w:rsidRPr="00722F9E">
        <w:rPr>
          <w:rFonts w:ascii="Times New Roman" w:hAnsi="Times New Roman" w:cs="Times New Roman"/>
        </w:rPr>
        <w:t>.,</w:t>
      </w:r>
      <w:proofErr w:type="gramEnd"/>
      <w:r w:rsidR="00752948" w:rsidRPr="00722F9E">
        <w:rPr>
          <w:rFonts w:ascii="Times New Roman" w:hAnsi="Times New Roman" w:cs="Times New Roman"/>
        </w:rPr>
        <w:t xml:space="preserve"> </w:t>
      </w:r>
    </w:p>
  </w:footnote>
  <w:footnote w:id="10">
    <w:p w14:paraId="5CC534B3" w14:textId="77777777" w:rsidR="00B16BE9" w:rsidRPr="00722F9E" w:rsidRDefault="00B16BE9" w:rsidP="00B16BE9">
      <w:pPr>
        <w:pStyle w:val="DipnotMetni"/>
        <w:rPr>
          <w:rFonts w:ascii="Times New Roman" w:hAnsi="Times New Roman" w:cs="Times New Roman"/>
        </w:rPr>
      </w:pPr>
      <w:r w:rsidRPr="00722F9E">
        <w:rPr>
          <w:rStyle w:val="DipnotBavurusu"/>
          <w:rFonts w:ascii="Times New Roman" w:hAnsi="Times New Roman" w:cs="Times New Roman"/>
        </w:rPr>
        <w:footnoteRef/>
      </w:r>
      <w:r w:rsidRPr="00722F9E">
        <w:rPr>
          <w:rFonts w:ascii="Times New Roman" w:hAnsi="Times New Roman" w:cs="Times New Roman"/>
        </w:rPr>
        <w:t xml:space="preserve"> </w:t>
      </w:r>
      <w:bookmarkStart w:id="2" w:name="_Hlk98493110"/>
      <w:r w:rsidRPr="00722F9E">
        <w:rPr>
          <w:rFonts w:ascii="Times New Roman" w:hAnsi="Times New Roman" w:cs="Times New Roman"/>
        </w:rPr>
        <w:t xml:space="preserve">Avrupa İnsan Hakları Mahkemesi, 75611/01, 26876/02, 27628/02, 23018/04 </w:t>
      </w:r>
      <w:proofErr w:type="spellStart"/>
      <w:r w:rsidRPr="00722F9E">
        <w:rPr>
          <w:rFonts w:ascii="Times New Roman" w:hAnsi="Times New Roman" w:cs="Times New Roman"/>
        </w:rPr>
        <w:t>Sayı’lı</w:t>
      </w:r>
      <w:proofErr w:type="spellEnd"/>
      <w:r w:rsidRPr="00722F9E">
        <w:rPr>
          <w:rFonts w:ascii="Times New Roman" w:hAnsi="Times New Roman" w:cs="Times New Roman"/>
        </w:rPr>
        <w:t xml:space="preserve"> Dosyaları</w:t>
      </w:r>
      <w:bookmarkEnd w:id="2"/>
    </w:p>
  </w:footnote>
  <w:footnote w:id="11">
    <w:p w14:paraId="148399DC" w14:textId="77777777" w:rsidR="00B16BE9" w:rsidRDefault="00B16BE9" w:rsidP="00B16BE9">
      <w:pPr>
        <w:pStyle w:val="DipnotMetni"/>
      </w:pPr>
      <w:r w:rsidRPr="00722F9E">
        <w:rPr>
          <w:rStyle w:val="DipnotBavurusu"/>
          <w:rFonts w:ascii="Times New Roman" w:hAnsi="Times New Roman" w:cs="Times New Roman"/>
        </w:rPr>
        <w:footnoteRef/>
      </w:r>
      <w:r w:rsidRPr="00722F9E">
        <w:rPr>
          <w:rFonts w:ascii="Times New Roman" w:hAnsi="Times New Roman" w:cs="Times New Roman"/>
        </w:rPr>
        <w:t xml:space="preserve"> Avrupa İnsan Hakları Mahkemesi, 30946/04 </w:t>
      </w:r>
      <w:proofErr w:type="spellStart"/>
      <w:r w:rsidRPr="00722F9E">
        <w:rPr>
          <w:rFonts w:ascii="Times New Roman" w:hAnsi="Times New Roman" w:cs="Times New Roman"/>
        </w:rPr>
        <w:t>Sayı’lı</w:t>
      </w:r>
      <w:proofErr w:type="spellEnd"/>
      <w:r w:rsidRPr="00722F9E">
        <w:rPr>
          <w:rFonts w:ascii="Times New Roman" w:hAnsi="Times New Roman" w:cs="Times New Roman"/>
        </w:rPr>
        <w:t xml:space="preserve"> Dosyası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1958"/>
    <w:multiLevelType w:val="hybridMultilevel"/>
    <w:tmpl w:val="201E6540"/>
    <w:lvl w:ilvl="0" w:tplc="B7CA4152">
      <w:start w:val="1"/>
      <w:numFmt w:val="decimal"/>
      <w:lvlText w:val="%1.)"/>
      <w:lvlJc w:val="left"/>
      <w:pPr>
        <w:ind w:left="28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564" w:hanging="360"/>
      </w:pPr>
    </w:lvl>
    <w:lvl w:ilvl="2" w:tplc="041F001B" w:tentative="1">
      <w:start w:val="1"/>
      <w:numFmt w:val="lowerRoman"/>
      <w:lvlText w:val="%3."/>
      <w:lvlJc w:val="right"/>
      <w:pPr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23010E28"/>
    <w:multiLevelType w:val="hybridMultilevel"/>
    <w:tmpl w:val="9526398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003032"/>
    <w:multiLevelType w:val="hybridMultilevel"/>
    <w:tmpl w:val="6F42C70A"/>
    <w:lvl w:ilvl="0" w:tplc="B7CA41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62E40"/>
    <w:multiLevelType w:val="hybridMultilevel"/>
    <w:tmpl w:val="E8EC3CAC"/>
    <w:lvl w:ilvl="0" w:tplc="FCE2248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5528F"/>
    <w:multiLevelType w:val="hybridMultilevel"/>
    <w:tmpl w:val="AD9CD54C"/>
    <w:lvl w:ilvl="0" w:tplc="8674B26A">
      <w:start w:val="1"/>
      <w:numFmt w:val="decimal"/>
      <w:lvlText w:val="%1.)"/>
      <w:lvlJc w:val="left"/>
      <w:pPr>
        <w:ind w:left="1416" w:hanging="360"/>
      </w:pPr>
      <w:rPr>
        <w:rFonts w:hint="default"/>
        <w:b/>
        <w:sz w:val="28"/>
      </w:rPr>
    </w:lvl>
    <w:lvl w:ilvl="1" w:tplc="041F0019">
      <w:start w:val="1"/>
      <w:numFmt w:val="lowerLetter"/>
      <w:lvlText w:val="%2."/>
      <w:lvlJc w:val="left"/>
      <w:pPr>
        <w:ind w:left="2136" w:hanging="360"/>
      </w:pPr>
    </w:lvl>
    <w:lvl w:ilvl="2" w:tplc="041F001B" w:tentative="1">
      <w:start w:val="1"/>
      <w:numFmt w:val="lowerRoman"/>
      <w:lvlText w:val="%3."/>
      <w:lvlJc w:val="right"/>
      <w:pPr>
        <w:ind w:left="2856" w:hanging="180"/>
      </w:pPr>
    </w:lvl>
    <w:lvl w:ilvl="3" w:tplc="041F000F" w:tentative="1">
      <w:start w:val="1"/>
      <w:numFmt w:val="decimal"/>
      <w:lvlText w:val="%4."/>
      <w:lvlJc w:val="left"/>
      <w:pPr>
        <w:ind w:left="3576" w:hanging="360"/>
      </w:pPr>
    </w:lvl>
    <w:lvl w:ilvl="4" w:tplc="041F0019" w:tentative="1">
      <w:start w:val="1"/>
      <w:numFmt w:val="lowerLetter"/>
      <w:lvlText w:val="%5."/>
      <w:lvlJc w:val="left"/>
      <w:pPr>
        <w:ind w:left="4296" w:hanging="360"/>
      </w:pPr>
    </w:lvl>
    <w:lvl w:ilvl="5" w:tplc="041F001B" w:tentative="1">
      <w:start w:val="1"/>
      <w:numFmt w:val="lowerRoman"/>
      <w:lvlText w:val="%6."/>
      <w:lvlJc w:val="right"/>
      <w:pPr>
        <w:ind w:left="5016" w:hanging="180"/>
      </w:pPr>
    </w:lvl>
    <w:lvl w:ilvl="6" w:tplc="041F000F" w:tentative="1">
      <w:start w:val="1"/>
      <w:numFmt w:val="decimal"/>
      <w:lvlText w:val="%7."/>
      <w:lvlJc w:val="left"/>
      <w:pPr>
        <w:ind w:left="5736" w:hanging="360"/>
      </w:pPr>
    </w:lvl>
    <w:lvl w:ilvl="7" w:tplc="041F0019" w:tentative="1">
      <w:start w:val="1"/>
      <w:numFmt w:val="lowerLetter"/>
      <w:lvlText w:val="%8."/>
      <w:lvlJc w:val="left"/>
      <w:pPr>
        <w:ind w:left="6456" w:hanging="360"/>
      </w:pPr>
    </w:lvl>
    <w:lvl w:ilvl="8" w:tplc="041F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09"/>
    <w:rsid w:val="00030460"/>
    <w:rsid w:val="000334F8"/>
    <w:rsid w:val="00061AD3"/>
    <w:rsid w:val="0009378E"/>
    <w:rsid w:val="000B30E9"/>
    <w:rsid w:val="000C1DFF"/>
    <w:rsid w:val="000D2144"/>
    <w:rsid w:val="000D6FEB"/>
    <w:rsid w:val="000F39D1"/>
    <w:rsid w:val="00115712"/>
    <w:rsid w:val="00146BC3"/>
    <w:rsid w:val="0018149C"/>
    <w:rsid w:val="001D2C44"/>
    <w:rsid w:val="001D3488"/>
    <w:rsid w:val="001F59B1"/>
    <w:rsid w:val="002126B5"/>
    <w:rsid w:val="00212B6A"/>
    <w:rsid w:val="00244C2E"/>
    <w:rsid w:val="002649A1"/>
    <w:rsid w:val="00266C31"/>
    <w:rsid w:val="00270619"/>
    <w:rsid w:val="00286069"/>
    <w:rsid w:val="00302193"/>
    <w:rsid w:val="00325C6D"/>
    <w:rsid w:val="003310BC"/>
    <w:rsid w:val="003916FB"/>
    <w:rsid w:val="003C33D4"/>
    <w:rsid w:val="003C5DB6"/>
    <w:rsid w:val="003E42A5"/>
    <w:rsid w:val="004530AD"/>
    <w:rsid w:val="004A5D59"/>
    <w:rsid w:val="004E37D7"/>
    <w:rsid w:val="00552C2D"/>
    <w:rsid w:val="005643D3"/>
    <w:rsid w:val="005A1E69"/>
    <w:rsid w:val="005B1607"/>
    <w:rsid w:val="005C3D96"/>
    <w:rsid w:val="005D19D8"/>
    <w:rsid w:val="006330B5"/>
    <w:rsid w:val="00655639"/>
    <w:rsid w:val="00660EA8"/>
    <w:rsid w:val="0067702A"/>
    <w:rsid w:val="006E6F0D"/>
    <w:rsid w:val="0070276A"/>
    <w:rsid w:val="00702FAF"/>
    <w:rsid w:val="00722F9E"/>
    <w:rsid w:val="00723CED"/>
    <w:rsid w:val="00724021"/>
    <w:rsid w:val="0072733B"/>
    <w:rsid w:val="0073354A"/>
    <w:rsid w:val="00752948"/>
    <w:rsid w:val="00754117"/>
    <w:rsid w:val="00770741"/>
    <w:rsid w:val="00773A58"/>
    <w:rsid w:val="0078714F"/>
    <w:rsid w:val="007A173E"/>
    <w:rsid w:val="007A7209"/>
    <w:rsid w:val="007B44D1"/>
    <w:rsid w:val="008326A8"/>
    <w:rsid w:val="00860F37"/>
    <w:rsid w:val="0086617A"/>
    <w:rsid w:val="00896CE5"/>
    <w:rsid w:val="008D5B3F"/>
    <w:rsid w:val="008F0FBD"/>
    <w:rsid w:val="00915454"/>
    <w:rsid w:val="00917D36"/>
    <w:rsid w:val="00927C75"/>
    <w:rsid w:val="009A0774"/>
    <w:rsid w:val="009B04A5"/>
    <w:rsid w:val="009D70A3"/>
    <w:rsid w:val="00A02249"/>
    <w:rsid w:val="00A50482"/>
    <w:rsid w:val="00A53FE0"/>
    <w:rsid w:val="00A617E5"/>
    <w:rsid w:val="00AD2EA8"/>
    <w:rsid w:val="00B01388"/>
    <w:rsid w:val="00B16BE9"/>
    <w:rsid w:val="00B22839"/>
    <w:rsid w:val="00B51436"/>
    <w:rsid w:val="00BA0274"/>
    <w:rsid w:val="00BA2401"/>
    <w:rsid w:val="00BB4E67"/>
    <w:rsid w:val="00BC4F24"/>
    <w:rsid w:val="00BD732B"/>
    <w:rsid w:val="00BE34DF"/>
    <w:rsid w:val="00C11160"/>
    <w:rsid w:val="00C41939"/>
    <w:rsid w:val="00C43D1B"/>
    <w:rsid w:val="00CB2CE0"/>
    <w:rsid w:val="00CF0C1F"/>
    <w:rsid w:val="00D1462A"/>
    <w:rsid w:val="00D33F3F"/>
    <w:rsid w:val="00D34CA7"/>
    <w:rsid w:val="00D45DEB"/>
    <w:rsid w:val="00D66BB8"/>
    <w:rsid w:val="00DB560C"/>
    <w:rsid w:val="00DC1585"/>
    <w:rsid w:val="00DC3B6B"/>
    <w:rsid w:val="00DE0CD1"/>
    <w:rsid w:val="00E03AAE"/>
    <w:rsid w:val="00E108CF"/>
    <w:rsid w:val="00E44A50"/>
    <w:rsid w:val="00E51DA4"/>
    <w:rsid w:val="00E62C6E"/>
    <w:rsid w:val="00E9496D"/>
    <w:rsid w:val="00EA2156"/>
    <w:rsid w:val="00EA67E9"/>
    <w:rsid w:val="00EF4648"/>
    <w:rsid w:val="00EF60ED"/>
    <w:rsid w:val="00F14805"/>
    <w:rsid w:val="00F42AAB"/>
    <w:rsid w:val="00F47ABF"/>
    <w:rsid w:val="00F549DA"/>
    <w:rsid w:val="00F606AA"/>
    <w:rsid w:val="00F627C8"/>
    <w:rsid w:val="00F7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6A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1436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2402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2402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2402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0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0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1388"/>
  </w:style>
  <w:style w:type="paragraph" w:styleId="Altbilgi">
    <w:name w:val="footer"/>
    <w:basedOn w:val="Normal"/>
    <w:link w:val="AltbilgiChar"/>
    <w:uiPriority w:val="99"/>
    <w:unhideWhenUsed/>
    <w:rsid w:val="00B0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1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1436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2402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2402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2402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02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0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01388"/>
  </w:style>
  <w:style w:type="paragraph" w:styleId="Altbilgi">
    <w:name w:val="footer"/>
    <w:basedOn w:val="Normal"/>
    <w:link w:val="AltbilgiChar"/>
    <w:uiPriority w:val="99"/>
    <w:unhideWhenUsed/>
    <w:rsid w:val="00B01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01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19EE-E302-4360-ABCB-466D76FD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ÜMİT ERDEM</dc:creator>
  <cp:lastModifiedBy>Hp</cp:lastModifiedBy>
  <cp:revision>2</cp:revision>
  <dcterms:created xsi:type="dcterms:W3CDTF">2022-11-12T15:50:00Z</dcterms:created>
  <dcterms:modified xsi:type="dcterms:W3CDTF">2022-11-12T15:50:00Z</dcterms:modified>
</cp:coreProperties>
</file>